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40C94" w14:textId="77777777" w:rsidR="00892E85" w:rsidRDefault="00892E85" w:rsidP="00892E8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SLEGH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fl.1408)</w:t>
      </w:r>
    </w:p>
    <w:p w14:paraId="3103967B" w14:textId="77777777" w:rsidR="00892E85" w:rsidRDefault="00892E85" w:rsidP="00892E8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diocese of Exeter.</w:t>
      </w:r>
    </w:p>
    <w:p w14:paraId="71B0CB51" w14:textId="77777777" w:rsidR="00892E85" w:rsidRDefault="00892E85" w:rsidP="00892E85">
      <w:pPr>
        <w:pStyle w:val="NoSpacing"/>
        <w:rPr>
          <w:rFonts w:cs="Times New Roman"/>
          <w:szCs w:val="24"/>
        </w:rPr>
      </w:pPr>
    </w:p>
    <w:p w14:paraId="2674CC14" w14:textId="77777777" w:rsidR="00892E85" w:rsidRDefault="00892E85" w:rsidP="00892E85">
      <w:pPr>
        <w:pStyle w:val="NoSpacing"/>
        <w:rPr>
          <w:rFonts w:cs="Times New Roman"/>
          <w:szCs w:val="24"/>
        </w:rPr>
      </w:pPr>
    </w:p>
    <w:p w14:paraId="69C5D33C" w14:textId="77777777" w:rsidR="00892E85" w:rsidRDefault="00892E85" w:rsidP="00892E8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9 Jun.1408</w:t>
      </w:r>
      <w:r>
        <w:rPr>
          <w:rFonts w:cs="Times New Roman"/>
          <w:szCs w:val="24"/>
        </w:rPr>
        <w:tab/>
        <w:t>He was ordained to his first tonsure.</w:t>
      </w:r>
    </w:p>
    <w:p w14:paraId="654598EF" w14:textId="77777777" w:rsidR="00892E85" w:rsidRDefault="00892E85" w:rsidP="00892E8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(“Stafford Register” pp.436 and 426)</w:t>
      </w:r>
    </w:p>
    <w:p w14:paraId="3A08F77E" w14:textId="77777777" w:rsidR="00892E85" w:rsidRDefault="00892E85" w:rsidP="00892E85">
      <w:pPr>
        <w:pStyle w:val="NoSpacing"/>
        <w:rPr>
          <w:rFonts w:cs="Times New Roman"/>
          <w:szCs w:val="24"/>
        </w:rPr>
      </w:pPr>
    </w:p>
    <w:p w14:paraId="050B817B" w14:textId="77777777" w:rsidR="00892E85" w:rsidRDefault="00892E85" w:rsidP="00892E85">
      <w:pPr>
        <w:pStyle w:val="NoSpacing"/>
        <w:rPr>
          <w:rFonts w:cs="Times New Roman"/>
          <w:szCs w:val="24"/>
        </w:rPr>
      </w:pPr>
    </w:p>
    <w:p w14:paraId="257303F5" w14:textId="77777777" w:rsidR="00892E85" w:rsidRDefault="00892E85" w:rsidP="00892E8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March 2023</w:t>
      </w:r>
    </w:p>
    <w:p w14:paraId="486B914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B2DCC8" w14:textId="77777777" w:rsidR="00892E85" w:rsidRDefault="00892E85" w:rsidP="009139A6">
      <w:r>
        <w:separator/>
      </w:r>
    </w:p>
  </w:endnote>
  <w:endnote w:type="continuationSeparator" w:id="0">
    <w:p w14:paraId="6356DDA0" w14:textId="77777777" w:rsidR="00892E85" w:rsidRDefault="00892E8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6877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0CCF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51F2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38710E" w14:textId="77777777" w:rsidR="00892E85" w:rsidRDefault="00892E85" w:rsidP="009139A6">
      <w:r>
        <w:separator/>
      </w:r>
    </w:p>
  </w:footnote>
  <w:footnote w:type="continuationSeparator" w:id="0">
    <w:p w14:paraId="0BB2287A" w14:textId="77777777" w:rsidR="00892E85" w:rsidRDefault="00892E8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F6B2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EA76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816F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E85"/>
    <w:rsid w:val="000666E0"/>
    <w:rsid w:val="002510B7"/>
    <w:rsid w:val="005C130B"/>
    <w:rsid w:val="00826F5C"/>
    <w:rsid w:val="00892E85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EA285"/>
  <w15:chartTrackingRefBased/>
  <w15:docId w15:val="{87EB5212-582E-40F8-B2B7-37C5AEF14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2023-03-30T20:13:00Z</dcterms:created>
  <dcterms:modified xsi:type="dcterms:W3CDTF">2023-03-30T20:13:00Z</dcterms:modified>
</cp:coreProperties>
</file>