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BC7DC" w14:textId="77777777" w:rsidR="008F25AA" w:rsidRDefault="008F25AA" w:rsidP="008F25AA">
      <w:r>
        <w:rPr>
          <w:u w:val="single"/>
        </w:rPr>
        <w:t>Maud RYTHER</w:t>
      </w:r>
      <w:r>
        <w:t xml:space="preserve">     </w:t>
      </w:r>
      <w:proofErr w:type="gramStart"/>
      <w:r>
        <w:t xml:space="preserve">   (</w:t>
      </w:r>
      <w:proofErr w:type="gramEnd"/>
      <w:r>
        <w:t>fl.1435)</w:t>
      </w:r>
    </w:p>
    <w:p w14:paraId="7A8F1B09" w14:textId="77777777" w:rsidR="008F25AA" w:rsidRDefault="008F25AA" w:rsidP="008F25AA"/>
    <w:p w14:paraId="5F0D197C" w14:textId="77777777" w:rsidR="008F25AA" w:rsidRDefault="008F25AA" w:rsidP="008F25AA"/>
    <w:p w14:paraId="14979592" w14:textId="77777777" w:rsidR="008F25AA" w:rsidRDefault="008F25AA" w:rsidP="008F25AA">
      <w:r>
        <w:t xml:space="preserve">Daughter of Sir Thomas </w:t>
      </w:r>
      <w:proofErr w:type="spellStart"/>
      <w:r>
        <w:t>Umfraville</w:t>
      </w:r>
      <w:proofErr w:type="spellEnd"/>
      <w:r>
        <w:t>(q.v.).    (C.P. XI p.10)</w:t>
      </w:r>
    </w:p>
    <w:p w14:paraId="1651CE9E" w14:textId="77777777" w:rsidR="008F25AA" w:rsidRDefault="008F25AA" w:rsidP="008F25AA">
      <w:r>
        <w:t xml:space="preserve">= Sir William </w:t>
      </w:r>
      <w:proofErr w:type="spellStart"/>
      <w:proofErr w:type="gramStart"/>
      <w:r>
        <w:t>Ryther</w:t>
      </w:r>
      <w:proofErr w:type="spellEnd"/>
      <w:r>
        <w:t>(</w:t>
      </w:r>
      <w:proofErr w:type="gramEnd"/>
      <w:r>
        <w:t>d.1440)(q.v.).     (ibid.)</w:t>
      </w:r>
    </w:p>
    <w:p w14:paraId="5B704F4D" w14:textId="77777777" w:rsidR="008F25AA" w:rsidRDefault="008F25AA" w:rsidP="008F25AA">
      <w:r>
        <w:t>Sons:</w:t>
      </w:r>
      <w:r>
        <w:tab/>
        <w:t>Sir William(q.v.). (ibid.)</w:t>
      </w:r>
    </w:p>
    <w:p w14:paraId="7E9F16E2" w14:textId="77777777" w:rsidR="008F25AA" w:rsidRDefault="008F25AA" w:rsidP="008F25AA">
      <w:r>
        <w:tab/>
        <w:t>Gilbert, of Sutton in Holderness. (D.V.Y. II pp.454-5)</w:t>
      </w:r>
    </w:p>
    <w:p w14:paraId="383DDB1B" w14:textId="77777777" w:rsidR="008F25AA" w:rsidRDefault="008F25AA" w:rsidP="008F25AA"/>
    <w:p w14:paraId="380B7027" w14:textId="77777777" w:rsidR="008F25AA" w:rsidRDefault="008F25AA" w:rsidP="008F25AA"/>
    <w:p w14:paraId="29DA5DBD" w14:textId="77777777" w:rsidR="008F25AA" w:rsidRPr="00583B8B" w:rsidRDefault="008F25AA" w:rsidP="008F25AA">
      <w:r>
        <w:t>22 July 2023</w:t>
      </w:r>
    </w:p>
    <w:p w14:paraId="3464CD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0F30C" w14:textId="77777777" w:rsidR="008F25AA" w:rsidRDefault="008F25AA" w:rsidP="009139A6">
      <w:r>
        <w:separator/>
      </w:r>
    </w:p>
  </w:endnote>
  <w:endnote w:type="continuationSeparator" w:id="0">
    <w:p w14:paraId="0CB4F083" w14:textId="77777777" w:rsidR="008F25AA" w:rsidRDefault="008F25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41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F2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34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8B4B" w14:textId="77777777" w:rsidR="008F25AA" w:rsidRDefault="008F25AA" w:rsidP="009139A6">
      <w:r>
        <w:separator/>
      </w:r>
    </w:p>
  </w:footnote>
  <w:footnote w:type="continuationSeparator" w:id="0">
    <w:p w14:paraId="37B97325" w14:textId="77777777" w:rsidR="008F25AA" w:rsidRDefault="008F25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7F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05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5B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AA"/>
    <w:rsid w:val="000666E0"/>
    <w:rsid w:val="002510B7"/>
    <w:rsid w:val="005C130B"/>
    <w:rsid w:val="00826F5C"/>
    <w:rsid w:val="008F25AA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0AC6"/>
  <w15:chartTrackingRefBased/>
  <w15:docId w15:val="{F718F4D3-8A43-43EB-8469-403B738A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5AA"/>
    <w:pPr>
      <w:spacing w:after="0" w:line="240" w:lineRule="auto"/>
    </w:pPr>
    <w:rPr>
      <w:rFonts w:eastAsia="Times New Roman" w:cs="Times New Roman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2023-07-22T20:56:00Z</dcterms:created>
  <dcterms:modified xsi:type="dcterms:W3CDTF">2023-07-22T20:57:00Z</dcterms:modified>
</cp:coreProperties>
</file>