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B57" w:rsidRDefault="00CD4B57" w:rsidP="00CD4B57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u w:val="single"/>
        </w:rPr>
        <w:t>Thomas ROKELAND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CD4B57" w:rsidRDefault="00CD4B57" w:rsidP="00CD4B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4B57" w:rsidRDefault="00CD4B57" w:rsidP="00CD4B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4B57" w:rsidRDefault="00CD4B57" w:rsidP="00CD4B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Wantage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CD4B57" w:rsidRDefault="00CD4B57" w:rsidP="00CD4B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into the land of the late Margaret Talbot(q.v.).</w:t>
      </w:r>
    </w:p>
    <w:p w:rsidR="00CD4B57" w:rsidRDefault="00CD4B57" w:rsidP="00CD4B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24-200)</w:t>
      </w:r>
    </w:p>
    <w:p w:rsidR="00CD4B57" w:rsidRDefault="00CD4B57" w:rsidP="00CD4B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4B57" w:rsidRDefault="00CD4B57" w:rsidP="00CD4B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4B57" w:rsidRPr="007A435D" w:rsidRDefault="00CD4B57" w:rsidP="00CD4B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 2016</w:t>
      </w:r>
    </w:p>
    <w:bookmarkEnd w:id="0"/>
    <w:p w:rsidR="006B2F86" w:rsidRPr="00CD4B57" w:rsidRDefault="00CD4B5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CD4B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B57" w:rsidRDefault="00CD4B57" w:rsidP="00E71FC3">
      <w:pPr>
        <w:spacing w:after="0" w:line="240" w:lineRule="auto"/>
      </w:pPr>
      <w:r>
        <w:separator/>
      </w:r>
    </w:p>
  </w:endnote>
  <w:endnote w:type="continuationSeparator" w:id="0">
    <w:p w:rsidR="00CD4B57" w:rsidRDefault="00CD4B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B57" w:rsidRDefault="00CD4B57" w:rsidP="00E71FC3">
      <w:pPr>
        <w:spacing w:after="0" w:line="240" w:lineRule="auto"/>
      </w:pPr>
      <w:r>
        <w:separator/>
      </w:r>
    </w:p>
  </w:footnote>
  <w:footnote w:type="continuationSeparator" w:id="0">
    <w:p w:rsidR="00CD4B57" w:rsidRDefault="00CD4B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B57"/>
    <w:rsid w:val="00AB52E8"/>
    <w:rsid w:val="00B16D3F"/>
    <w:rsid w:val="00CD4B5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ED33C"/>
  <w15:chartTrackingRefBased/>
  <w15:docId w15:val="{476388D0-BF8A-4E0F-AB84-5C5E9FCC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2016-05-26T20:43:00Z</dcterms:created>
  <dcterms:modified xsi:type="dcterms:W3CDTF">2016-05-26T20:44:00Z</dcterms:modified>
</cp:coreProperties>
</file>