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111" w:rsidRDefault="003D6111" w:rsidP="003D6111">
      <w:pPr>
        <w:pStyle w:val="NoSpacing"/>
      </w:pPr>
      <w:r>
        <w:rPr>
          <w:u w:val="single"/>
        </w:rPr>
        <w:t>William RICHARDSON</w:t>
      </w:r>
      <w:r>
        <w:t xml:space="preserve">      (fl.1432)</w:t>
      </w:r>
    </w:p>
    <w:p w:rsidR="003D6111" w:rsidRDefault="003D6111" w:rsidP="003D6111">
      <w:pPr>
        <w:pStyle w:val="NoSpacing"/>
      </w:pPr>
      <w:proofErr w:type="gramStart"/>
      <w:r>
        <w:t>of</w:t>
      </w:r>
      <w:proofErr w:type="gramEnd"/>
      <w:r>
        <w:t xml:space="preserve"> Morley, West Riding of Yorkshire.</w:t>
      </w:r>
    </w:p>
    <w:p w:rsidR="003D6111" w:rsidRDefault="003D6111" w:rsidP="003D6111">
      <w:pPr>
        <w:pStyle w:val="NoSpacing"/>
      </w:pPr>
    </w:p>
    <w:p w:rsidR="003D6111" w:rsidRDefault="003D6111" w:rsidP="003D6111">
      <w:pPr>
        <w:pStyle w:val="NoSpacing"/>
      </w:pPr>
      <w:proofErr w:type="gramStart"/>
      <w:r>
        <w:t>Son of John Richardson.</w:t>
      </w:r>
      <w:proofErr w:type="gramEnd"/>
    </w:p>
    <w:p w:rsidR="003D6111" w:rsidRDefault="003D6111" w:rsidP="003D6111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D6111" w:rsidRDefault="003D6111" w:rsidP="003D6111">
      <w:pPr>
        <w:pStyle w:val="NoSpacing"/>
      </w:pPr>
    </w:p>
    <w:p w:rsidR="003D6111" w:rsidRDefault="003D6111" w:rsidP="003D6111">
      <w:pPr>
        <w:pStyle w:val="NoSpacing"/>
      </w:pPr>
    </w:p>
    <w:p w:rsidR="003D6111" w:rsidRDefault="003D6111" w:rsidP="003D6111">
      <w:pPr>
        <w:pStyle w:val="NoSpacing"/>
      </w:pPr>
      <w:r>
        <w:t>22 Jun.</w:t>
      </w:r>
      <w:r>
        <w:tab/>
        <w:t>1432</w:t>
      </w:r>
      <w:r>
        <w:tab/>
        <w:t xml:space="preserve">Settlement of the action taken against him by William </w:t>
      </w:r>
      <w:proofErr w:type="spellStart"/>
      <w:proofErr w:type="gramStart"/>
      <w:r>
        <w:t>Mirfield</w:t>
      </w:r>
      <w:proofErr w:type="spellEnd"/>
      <w:r>
        <w:t>(</w:t>
      </w:r>
      <w:proofErr w:type="gramEnd"/>
      <w:r>
        <w:t>q.v.) over</w:t>
      </w:r>
    </w:p>
    <w:p w:rsidR="003D6111" w:rsidRDefault="003D6111" w:rsidP="003D6111">
      <w:pPr>
        <w:pStyle w:val="NoSpacing"/>
        <w:ind w:left="1440"/>
      </w:pPr>
      <w:r>
        <w:t xml:space="preserve">2 tofts, 60 acres of land, 14 acres of meadow, 12 acres of pasture and 2 acres of wood in Morley.   </w:t>
      </w:r>
      <w:proofErr w:type="gramStart"/>
      <w:r>
        <w:t>(ibid.)</w:t>
      </w:r>
      <w:proofErr w:type="gramEnd"/>
    </w:p>
    <w:p w:rsidR="003D6111" w:rsidRDefault="003D6111" w:rsidP="003D6111">
      <w:pPr>
        <w:pStyle w:val="NoSpacing"/>
      </w:pPr>
    </w:p>
    <w:p w:rsidR="003D6111" w:rsidRDefault="003D6111" w:rsidP="003D6111">
      <w:pPr>
        <w:pStyle w:val="NoSpacing"/>
      </w:pPr>
    </w:p>
    <w:p w:rsidR="00E47068" w:rsidRPr="00C009D8" w:rsidRDefault="003D6111" w:rsidP="003D6111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111" w:rsidRDefault="003D6111" w:rsidP="00920DE3">
      <w:pPr>
        <w:spacing w:after="0" w:line="240" w:lineRule="auto"/>
      </w:pPr>
      <w:r>
        <w:separator/>
      </w:r>
    </w:p>
  </w:endnote>
  <w:endnote w:type="continuationSeparator" w:id="0">
    <w:p w:rsidR="003D6111" w:rsidRDefault="003D61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111" w:rsidRDefault="003D6111" w:rsidP="00920DE3">
      <w:pPr>
        <w:spacing w:after="0" w:line="240" w:lineRule="auto"/>
      </w:pPr>
      <w:r>
        <w:separator/>
      </w:r>
    </w:p>
  </w:footnote>
  <w:footnote w:type="continuationSeparator" w:id="0">
    <w:p w:rsidR="003D6111" w:rsidRDefault="003D61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111"/>
    <w:rsid w:val="00120749"/>
    <w:rsid w:val="003D611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611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611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611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61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2014-06-22T20:06:00Z</dcterms:created>
  <dcterms:modified xsi:type="dcterms:W3CDTF">2014-06-22T20:07:00Z</dcterms:modified>
</cp:coreProperties>
</file>