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C35EC0" w14:textId="77777777" w:rsidR="00AC5358" w:rsidRDefault="00AC5358" w:rsidP="00AC535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Davy REMYNGTON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fl.1433)</w:t>
      </w:r>
    </w:p>
    <w:p w14:paraId="5D16B447" w14:textId="77777777" w:rsidR="00AC5358" w:rsidRDefault="00AC5358" w:rsidP="00AC5358">
      <w:pPr>
        <w:pStyle w:val="NoSpacing"/>
        <w:rPr>
          <w:rFonts w:cs="Times New Roman"/>
          <w:szCs w:val="24"/>
        </w:rPr>
      </w:pPr>
    </w:p>
    <w:p w14:paraId="4B0F0167" w14:textId="77777777" w:rsidR="00AC5358" w:rsidRDefault="00AC5358" w:rsidP="00AC5358">
      <w:pPr>
        <w:pStyle w:val="NoSpacing"/>
        <w:rPr>
          <w:rFonts w:cs="Times New Roman"/>
          <w:szCs w:val="24"/>
        </w:rPr>
      </w:pPr>
    </w:p>
    <w:p w14:paraId="19B59EB1" w14:textId="77777777" w:rsidR="00AC5358" w:rsidRDefault="00AC5358" w:rsidP="00AC535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Joan(q.v.).</w:t>
      </w:r>
    </w:p>
    <w:p w14:paraId="6795B0B5" w14:textId="77777777" w:rsidR="00AC5358" w:rsidRDefault="00AC5358" w:rsidP="00AC535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(“The Herts Genealogist and </w:t>
      </w:r>
      <w:proofErr w:type="gramStart"/>
      <w:r>
        <w:rPr>
          <w:rFonts w:cs="Times New Roman"/>
          <w:szCs w:val="24"/>
        </w:rPr>
        <w:t xml:space="preserve">Antiquary”  </w:t>
      </w:r>
      <w:proofErr w:type="spellStart"/>
      <w:r>
        <w:rPr>
          <w:rFonts w:cs="Times New Roman"/>
          <w:szCs w:val="24"/>
        </w:rPr>
        <w:t>ed</w:t>
      </w:r>
      <w:proofErr w:type="gramEnd"/>
      <w:r>
        <w:rPr>
          <w:rFonts w:cs="Times New Roman"/>
          <w:szCs w:val="24"/>
        </w:rPr>
        <w:t>.William</w:t>
      </w:r>
      <w:proofErr w:type="spellEnd"/>
      <w:r>
        <w:rPr>
          <w:rFonts w:cs="Times New Roman"/>
          <w:szCs w:val="24"/>
        </w:rPr>
        <w:t xml:space="preserve"> Brigg, pub.1895 </w:t>
      </w:r>
      <w:proofErr w:type="spellStart"/>
      <w:r>
        <w:rPr>
          <w:rFonts w:cs="Times New Roman"/>
          <w:szCs w:val="24"/>
        </w:rPr>
        <w:t>vol.I</w:t>
      </w:r>
      <w:proofErr w:type="spellEnd"/>
      <w:r>
        <w:rPr>
          <w:rFonts w:cs="Times New Roman"/>
          <w:szCs w:val="24"/>
        </w:rPr>
        <w:t xml:space="preserve"> p.317)</w:t>
      </w:r>
    </w:p>
    <w:p w14:paraId="74A909BC" w14:textId="77777777" w:rsidR="00AC5358" w:rsidRDefault="00AC5358" w:rsidP="00AC5358">
      <w:pPr>
        <w:pStyle w:val="NoSpacing"/>
        <w:rPr>
          <w:rFonts w:cs="Times New Roman"/>
          <w:szCs w:val="24"/>
        </w:rPr>
      </w:pPr>
    </w:p>
    <w:p w14:paraId="13E7666A" w14:textId="77777777" w:rsidR="00AC5358" w:rsidRDefault="00AC5358" w:rsidP="00AC5358">
      <w:pPr>
        <w:pStyle w:val="NoSpacing"/>
        <w:rPr>
          <w:rFonts w:cs="Times New Roman"/>
          <w:szCs w:val="24"/>
        </w:rPr>
      </w:pPr>
    </w:p>
    <w:p w14:paraId="2F50A063" w14:textId="77777777" w:rsidR="00AC5358" w:rsidRDefault="00AC5358" w:rsidP="00AC535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7 Jul.</w:t>
      </w:r>
      <w:r>
        <w:rPr>
          <w:rFonts w:cs="Times New Roman"/>
          <w:szCs w:val="24"/>
        </w:rPr>
        <w:tab/>
        <w:t>1433</w:t>
      </w:r>
      <w:r>
        <w:rPr>
          <w:rFonts w:cs="Times New Roman"/>
          <w:szCs w:val="24"/>
        </w:rPr>
        <w:tab/>
        <w:t xml:space="preserve">They had a bequest in the Will of John Wynard of </w:t>
      </w:r>
      <w:proofErr w:type="spellStart"/>
      <w:proofErr w:type="gramStart"/>
      <w:r>
        <w:rPr>
          <w:rFonts w:cs="Times New Roman"/>
          <w:szCs w:val="24"/>
        </w:rPr>
        <w:t>St.Albans</w:t>
      </w:r>
      <w:proofErr w:type="spellEnd"/>
      <w:proofErr w:type="gramEnd"/>
      <w:r>
        <w:rPr>
          <w:rFonts w:cs="Times New Roman"/>
          <w:szCs w:val="24"/>
        </w:rPr>
        <w:t>(q.v.).</w:t>
      </w:r>
    </w:p>
    <w:p w14:paraId="4325D26D" w14:textId="77777777" w:rsidR="00AC5358" w:rsidRDefault="00AC5358" w:rsidP="00AC535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(“The Herts Genealogist and </w:t>
      </w:r>
      <w:proofErr w:type="gramStart"/>
      <w:r>
        <w:rPr>
          <w:rFonts w:cs="Times New Roman"/>
          <w:szCs w:val="24"/>
        </w:rPr>
        <w:t xml:space="preserve">Antiquary”  </w:t>
      </w:r>
      <w:proofErr w:type="spellStart"/>
      <w:r>
        <w:rPr>
          <w:rFonts w:cs="Times New Roman"/>
          <w:szCs w:val="24"/>
        </w:rPr>
        <w:t>ed</w:t>
      </w:r>
      <w:proofErr w:type="gramEnd"/>
      <w:r>
        <w:rPr>
          <w:rFonts w:cs="Times New Roman"/>
          <w:szCs w:val="24"/>
        </w:rPr>
        <w:t>.William</w:t>
      </w:r>
      <w:proofErr w:type="spellEnd"/>
      <w:r>
        <w:rPr>
          <w:rFonts w:cs="Times New Roman"/>
          <w:szCs w:val="24"/>
        </w:rPr>
        <w:t xml:space="preserve"> Brigg, pub.1895 </w:t>
      </w:r>
      <w:proofErr w:type="spellStart"/>
      <w:r>
        <w:rPr>
          <w:rFonts w:cs="Times New Roman"/>
          <w:szCs w:val="24"/>
        </w:rPr>
        <w:t>vol.I</w:t>
      </w:r>
      <w:proofErr w:type="spellEnd"/>
      <w:r>
        <w:rPr>
          <w:rFonts w:cs="Times New Roman"/>
          <w:szCs w:val="24"/>
        </w:rPr>
        <w:t xml:space="preserve"> p.317)</w:t>
      </w:r>
    </w:p>
    <w:p w14:paraId="1D067EFC" w14:textId="77777777" w:rsidR="00AC5358" w:rsidRDefault="00AC5358" w:rsidP="00AC5358">
      <w:pPr>
        <w:pStyle w:val="NoSpacing"/>
        <w:rPr>
          <w:rFonts w:cs="Times New Roman"/>
          <w:szCs w:val="24"/>
        </w:rPr>
      </w:pPr>
    </w:p>
    <w:p w14:paraId="1D4245CB" w14:textId="77777777" w:rsidR="00AC5358" w:rsidRDefault="00AC5358" w:rsidP="00AC5358">
      <w:pPr>
        <w:pStyle w:val="NoSpacing"/>
        <w:rPr>
          <w:rFonts w:cs="Times New Roman"/>
          <w:szCs w:val="24"/>
        </w:rPr>
      </w:pPr>
    </w:p>
    <w:p w14:paraId="127C31B9" w14:textId="77777777" w:rsidR="00AC5358" w:rsidRDefault="00AC5358" w:rsidP="00AC535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March 2023</w:t>
      </w:r>
    </w:p>
    <w:p w14:paraId="5B9CD48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3C7603" w14:textId="77777777" w:rsidR="00AC5358" w:rsidRDefault="00AC5358" w:rsidP="009139A6">
      <w:r>
        <w:separator/>
      </w:r>
    </w:p>
  </w:endnote>
  <w:endnote w:type="continuationSeparator" w:id="0">
    <w:p w14:paraId="3B48851E" w14:textId="77777777" w:rsidR="00AC5358" w:rsidRDefault="00AC535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0CAB1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75793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24446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922F96" w14:textId="77777777" w:rsidR="00AC5358" w:rsidRDefault="00AC5358" w:rsidP="009139A6">
      <w:r>
        <w:separator/>
      </w:r>
    </w:p>
  </w:footnote>
  <w:footnote w:type="continuationSeparator" w:id="0">
    <w:p w14:paraId="1EDE4531" w14:textId="77777777" w:rsidR="00AC5358" w:rsidRDefault="00AC535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71174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245E6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692A9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358"/>
    <w:rsid w:val="000666E0"/>
    <w:rsid w:val="002510B7"/>
    <w:rsid w:val="005C130B"/>
    <w:rsid w:val="00826F5C"/>
    <w:rsid w:val="009139A6"/>
    <w:rsid w:val="009448BB"/>
    <w:rsid w:val="00947624"/>
    <w:rsid w:val="00A3176C"/>
    <w:rsid w:val="00AC5358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C9B768"/>
  <w15:chartTrackingRefBased/>
  <w15:docId w15:val="{C946907E-C649-425A-AFEF-49E1010F7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45</Words>
  <Characters>263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2023-03-16T18:57:00Z</dcterms:created>
  <dcterms:modified xsi:type="dcterms:W3CDTF">2023-03-16T18:58:00Z</dcterms:modified>
</cp:coreProperties>
</file>