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E08159" w14:textId="77777777" w:rsidR="007F3D55" w:rsidRDefault="007F3D55" w:rsidP="007F3D55">
      <w:pPr>
        <w:pStyle w:val="NoSpacing"/>
        <w:rPr>
          <w:rFonts w:cs="Times New Roman"/>
          <w:szCs w:val="24"/>
        </w:rPr>
      </w:pPr>
      <w:r>
        <w:rPr>
          <w:rFonts w:cs="Times New Roman"/>
          <w:color w:val="282B30"/>
          <w:szCs w:val="24"/>
          <w:u w:val="single"/>
          <w:shd w:val="clear" w:color="auto" w:fill="FFFFFF"/>
        </w:rPr>
        <w:t>Lewis ap REES</w:t>
      </w:r>
      <w:r>
        <w:rPr>
          <w:rFonts w:cs="Times New Roman"/>
          <w:color w:val="282B30"/>
          <w:szCs w:val="24"/>
          <w:shd w:val="clear" w:color="auto" w:fill="FFFFFF"/>
        </w:rPr>
        <w:t xml:space="preserve">     </w:t>
      </w:r>
      <w:proofErr w:type="gramStart"/>
      <w:r>
        <w:rPr>
          <w:rFonts w:cs="Times New Roman"/>
          <w:color w:val="282B30"/>
          <w:szCs w:val="24"/>
          <w:shd w:val="clear" w:color="auto" w:fill="FFFFFF"/>
        </w:rPr>
        <w:t xml:space="preserve">   </w:t>
      </w:r>
      <w:r>
        <w:rPr>
          <w:rFonts w:cs="Times New Roman"/>
          <w:szCs w:val="24"/>
        </w:rPr>
        <w:t>(</w:t>
      </w:r>
      <w:proofErr w:type="gramEnd"/>
      <w:r>
        <w:rPr>
          <w:rFonts w:cs="Times New Roman"/>
          <w:szCs w:val="24"/>
        </w:rPr>
        <w:t>fl.1404)</w:t>
      </w:r>
    </w:p>
    <w:p w14:paraId="45CF06E1" w14:textId="77777777" w:rsidR="007F3D55" w:rsidRDefault="007F3D55" w:rsidP="007F3D55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Archer.</w:t>
      </w:r>
    </w:p>
    <w:p w14:paraId="3247AD85" w14:textId="77777777" w:rsidR="007F3D55" w:rsidRDefault="007F3D55" w:rsidP="007F3D55">
      <w:pPr>
        <w:pStyle w:val="NoSpacing"/>
        <w:rPr>
          <w:rFonts w:cs="Times New Roman"/>
          <w:szCs w:val="24"/>
        </w:rPr>
      </w:pPr>
    </w:p>
    <w:p w14:paraId="02D8A19C" w14:textId="77777777" w:rsidR="007F3D55" w:rsidRDefault="007F3D55" w:rsidP="007F3D55">
      <w:pPr>
        <w:pStyle w:val="NoSpacing"/>
        <w:rPr>
          <w:rFonts w:cs="Times New Roman"/>
          <w:szCs w:val="24"/>
        </w:rPr>
      </w:pPr>
    </w:p>
    <w:p w14:paraId="4BBC8C6D" w14:textId="77777777" w:rsidR="007F3D55" w:rsidRDefault="007F3D55" w:rsidP="007F3D55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1404</w:t>
      </w:r>
      <w:r>
        <w:rPr>
          <w:rFonts w:cs="Times New Roman"/>
          <w:szCs w:val="24"/>
        </w:rPr>
        <w:tab/>
        <w:t>He served in the garrisons at Cardigan and Lampeter under Sir Thomas</w:t>
      </w:r>
    </w:p>
    <w:p w14:paraId="1B6418A1" w14:textId="77777777" w:rsidR="007F3D55" w:rsidRDefault="007F3D55" w:rsidP="007F3D55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Burton(q.v.).</w:t>
      </w:r>
    </w:p>
    <w:p w14:paraId="6A119999" w14:textId="77777777" w:rsidR="007F3D55" w:rsidRDefault="007F3D55" w:rsidP="007F3D55">
      <w:pPr>
        <w:pStyle w:val="NoSpacing"/>
        <w:ind w:left="1440"/>
        <w:rPr>
          <w:rFonts w:cs="Times New Roman"/>
          <w:color w:val="282B30"/>
          <w:szCs w:val="24"/>
          <w:shd w:val="clear" w:color="auto" w:fill="FFFFFF"/>
        </w:rPr>
      </w:pPr>
      <w:r w:rsidRPr="006159FE">
        <w:rPr>
          <w:rFonts w:cs="Times New Roman"/>
          <w:color w:val="282B30"/>
          <w:szCs w:val="24"/>
          <w:shd w:val="clear" w:color="auto" w:fill="FFFFFF"/>
        </w:rPr>
        <w:t>(</w:t>
      </w:r>
      <w:r>
        <w:rPr>
          <w:rFonts w:cs="Times New Roman"/>
          <w:color w:val="282B30"/>
          <w:szCs w:val="24"/>
          <w:shd w:val="clear" w:color="auto" w:fill="FFFFFF"/>
        </w:rPr>
        <w:t xml:space="preserve">ref. </w:t>
      </w:r>
      <w:r w:rsidRPr="006159FE">
        <w:rPr>
          <w:rFonts w:cs="Times New Roman"/>
          <w:color w:val="282B30"/>
          <w:szCs w:val="24"/>
          <w:shd w:val="clear" w:color="auto" w:fill="FFFFFF"/>
        </w:rPr>
        <w:t>TNA</w:t>
      </w:r>
      <w:r>
        <w:rPr>
          <w:rFonts w:cs="Times New Roman"/>
          <w:color w:val="282B30"/>
          <w:szCs w:val="24"/>
          <w:shd w:val="clear" w:color="auto" w:fill="FFFFFF"/>
        </w:rPr>
        <w:t>, E101/43/36, m2,</w:t>
      </w:r>
      <w:r w:rsidRPr="006159FE">
        <w:rPr>
          <w:rFonts w:cs="Times New Roman"/>
          <w:color w:val="282B30"/>
          <w:szCs w:val="24"/>
          <w:shd w:val="clear" w:color="auto" w:fill="FFFFFF"/>
        </w:rPr>
        <w:t xml:space="preserve"> from the AHRC-funded ‘The Soldier in Later Medieval England Online Database’ www.medievalsoldier.org, </w:t>
      </w:r>
      <w:r>
        <w:rPr>
          <w:rFonts w:cs="Times New Roman"/>
          <w:color w:val="282B30"/>
          <w:szCs w:val="24"/>
          <w:shd w:val="clear" w:color="auto" w:fill="FFFFFF"/>
        </w:rPr>
        <w:t>accessed</w:t>
      </w:r>
    </w:p>
    <w:p w14:paraId="403E7CDE" w14:textId="77777777" w:rsidR="007F3D55" w:rsidRDefault="007F3D55" w:rsidP="007F3D55">
      <w:pPr>
        <w:pStyle w:val="NoSpacing"/>
        <w:ind w:left="720" w:firstLine="720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>14 November 2022)</w:t>
      </w:r>
    </w:p>
    <w:p w14:paraId="384914E9" w14:textId="77777777" w:rsidR="007F3D55" w:rsidRDefault="007F3D55" w:rsidP="007F3D55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66B3F453" w14:textId="77777777" w:rsidR="007F3D55" w:rsidRDefault="007F3D55" w:rsidP="007F3D55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20B11182" w14:textId="77777777" w:rsidR="007F3D55" w:rsidRDefault="007F3D55" w:rsidP="007F3D55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>16 November 2022</w:t>
      </w:r>
    </w:p>
    <w:p w14:paraId="09F8C184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3F09FD" w14:textId="77777777" w:rsidR="007F3D55" w:rsidRDefault="007F3D55" w:rsidP="009139A6">
      <w:r>
        <w:separator/>
      </w:r>
    </w:p>
  </w:endnote>
  <w:endnote w:type="continuationSeparator" w:id="0">
    <w:p w14:paraId="3A1A31A8" w14:textId="77777777" w:rsidR="007F3D55" w:rsidRDefault="007F3D55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1CE700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B7FB64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663A79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248C24" w14:textId="77777777" w:rsidR="007F3D55" w:rsidRDefault="007F3D55" w:rsidP="009139A6">
      <w:r>
        <w:separator/>
      </w:r>
    </w:p>
  </w:footnote>
  <w:footnote w:type="continuationSeparator" w:id="0">
    <w:p w14:paraId="510F9B2C" w14:textId="77777777" w:rsidR="007F3D55" w:rsidRDefault="007F3D55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663AC3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C134F3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184D5E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3D55"/>
    <w:rsid w:val="000666E0"/>
    <w:rsid w:val="002510B7"/>
    <w:rsid w:val="005C130B"/>
    <w:rsid w:val="007F3D55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0780FD"/>
  <w15:chartTrackingRefBased/>
  <w15:docId w15:val="{66E3DE1D-CA2A-4B66-B978-B132AC5EAD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45</Words>
  <Characters>263</Characters>
  <Application>Microsoft Office Word</Application>
  <DocSecurity>0</DocSecurity>
  <Lines>2</Lines>
  <Paragraphs>1</Paragraphs>
  <ScaleCrop>false</ScaleCrop>
  <Company/>
  <LinksUpToDate>false</LinksUpToDate>
  <CharactersWithSpaces>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2022-11-25T19:58:00Z</dcterms:created>
  <dcterms:modified xsi:type="dcterms:W3CDTF">2022-11-25T19:59:00Z</dcterms:modified>
</cp:coreProperties>
</file>