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at</w:t>
      </w:r>
      <w:r w:rsidR="00204572">
        <w:rPr>
          <w:rFonts w:ascii="Times New Roman" w:hAnsi="Times New Roman" w:cs="Times New Roman"/>
          <w:sz w:val="24"/>
          <w:szCs w:val="24"/>
          <w:u w:val="single"/>
        </w:rPr>
        <w:t>t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u w:val="single"/>
        </w:rPr>
        <w:t>e REE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(fl.1419)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Halstead, Essex, into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the late Katherine de la Pole(q.v.).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 ref. 21-286)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Nov.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also held in Halstead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also into the lands of Katherine de la Pole(q.v.).  ibid. 21-287)</w:t>
      </w: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196859" w:rsidRDefault="00196859" w:rsidP="001968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February 2016</w:t>
      </w:r>
    </w:p>
    <w:sectPr w:rsidR="006B2F86" w:rsidRPr="0019685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859" w:rsidRDefault="00196859" w:rsidP="00E71FC3">
      <w:pPr>
        <w:spacing w:after="0" w:line="240" w:lineRule="auto"/>
      </w:pPr>
      <w:r>
        <w:separator/>
      </w:r>
    </w:p>
  </w:endnote>
  <w:endnote w:type="continuationSeparator" w:id="0">
    <w:p w:rsidR="00196859" w:rsidRDefault="001968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859" w:rsidRDefault="00196859" w:rsidP="00E71FC3">
      <w:pPr>
        <w:spacing w:after="0" w:line="240" w:lineRule="auto"/>
      </w:pPr>
      <w:r>
        <w:separator/>
      </w:r>
    </w:p>
  </w:footnote>
  <w:footnote w:type="continuationSeparator" w:id="0">
    <w:p w:rsidR="00196859" w:rsidRDefault="001968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859"/>
    <w:rsid w:val="00196859"/>
    <w:rsid w:val="0020457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F0E9D"/>
  <w15:chartTrackingRefBased/>
  <w15:docId w15:val="{37F2A092-D361-4D8A-920D-72E5DFCFB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58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2016-02-28T21:05:00Z</dcterms:created>
  <dcterms:modified xsi:type="dcterms:W3CDTF">2016-02-28T21:06:00Z</dcterms:modified>
</cp:coreProperties>
</file>