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28A" w:rsidRDefault="0050028A" w:rsidP="0050028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 xml:space="preserve">John </w:t>
      </w:r>
      <w:proofErr w:type="spellStart"/>
      <w:r>
        <w:rPr>
          <w:rStyle w:val="Hyperlink"/>
        </w:rPr>
        <w:t>atte</w:t>
      </w:r>
      <w:proofErr w:type="spellEnd"/>
      <w:r>
        <w:rPr>
          <w:rStyle w:val="Hyperlink"/>
        </w:rPr>
        <w:t xml:space="preserve"> REE</w:t>
      </w:r>
      <w:r>
        <w:rPr>
          <w:rStyle w:val="Hyperlink"/>
          <w:u w:val="none"/>
        </w:rPr>
        <w:t xml:space="preserve">      (fl.1427)</w:t>
      </w:r>
    </w:p>
    <w:p w:rsidR="0050028A" w:rsidRDefault="0050028A" w:rsidP="0050028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50028A" w:rsidRDefault="0050028A" w:rsidP="0050028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50028A" w:rsidRDefault="0050028A" w:rsidP="0050028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11 Apr.1427</w:t>
      </w:r>
      <w:r>
        <w:rPr>
          <w:rStyle w:val="Hyperlink"/>
          <w:u w:val="none"/>
        </w:rPr>
        <w:tab/>
        <w:t xml:space="preserve">William </w:t>
      </w:r>
      <w:proofErr w:type="spellStart"/>
      <w:proofErr w:type="gramStart"/>
      <w:r>
        <w:rPr>
          <w:rStyle w:val="Hyperlink"/>
          <w:u w:val="none"/>
        </w:rPr>
        <w:t>Stonhurst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q.v.), William Martyn(q.v.) and John Sayer(q.v.) </w:t>
      </w:r>
    </w:p>
    <w:p w:rsidR="0050028A" w:rsidRDefault="0050028A" w:rsidP="0050028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spellStart"/>
      <w:proofErr w:type="gramStart"/>
      <w:r>
        <w:rPr>
          <w:rStyle w:val="Hyperlink"/>
          <w:u w:val="none"/>
        </w:rPr>
        <w:t>enfeoffed</w:t>
      </w:r>
      <w:proofErr w:type="spellEnd"/>
      <w:proofErr w:type="gramEnd"/>
      <w:r>
        <w:rPr>
          <w:rStyle w:val="Hyperlink"/>
          <w:u w:val="none"/>
        </w:rPr>
        <w:t xml:space="preserve"> lands in Theydon </w:t>
      </w:r>
      <w:proofErr w:type="spellStart"/>
      <w:r>
        <w:rPr>
          <w:rStyle w:val="Hyperlink"/>
          <w:u w:val="none"/>
        </w:rPr>
        <w:t>Gernoun</w:t>
      </w:r>
      <w:proofErr w:type="spellEnd"/>
      <w:r>
        <w:rPr>
          <w:rStyle w:val="Hyperlink"/>
          <w:u w:val="none"/>
        </w:rPr>
        <w:t>, Essex, to him and others.</w:t>
      </w:r>
    </w:p>
    <w:p w:rsidR="0050028A" w:rsidRDefault="0050028A" w:rsidP="0050028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745229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ref.DD/P/CD/36)</w:t>
      </w:r>
    </w:p>
    <w:p w:rsidR="0050028A" w:rsidRDefault="0050028A" w:rsidP="0050028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50028A" w:rsidRDefault="0050028A" w:rsidP="0050028A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47068" w:rsidRPr="00C009D8" w:rsidRDefault="0050028A" w:rsidP="0050028A">
      <w:pPr>
        <w:pStyle w:val="NoSpacing"/>
      </w:pPr>
      <w:r>
        <w:rPr>
          <w:rStyle w:val="Hyperlink"/>
          <w:u w:val="none"/>
        </w:rPr>
        <w:t>4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28A" w:rsidRDefault="0050028A" w:rsidP="00920DE3">
      <w:pPr>
        <w:spacing w:after="0" w:line="240" w:lineRule="auto"/>
      </w:pPr>
      <w:r>
        <w:separator/>
      </w:r>
    </w:p>
  </w:endnote>
  <w:endnote w:type="continuationSeparator" w:id="0">
    <w:p w:rsidR="0050028A" w:rsidRDefault="005002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28A" w:rsidRDefault="0050028A" w:rsidP="00920DE3">
      <w:pPr>
        <w:spacing w:after="0" w:line="240" w:lineRule="auto"/>
      </w:pPr>
      <w:r>
        <w:separator/>
      </w:r>
    </w:p>
  </w:footnote>
  <w:footnote w:type="continuationSeparator" w:id="0">
    <w:p w:rsidR="0050028A" w:rsidRDefault="005002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28A"/>
    <w:rsid w:val="00120749"/>
    <w:rsid w:val="0050028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0028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0028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2015-03-08T19:51:00Z</dcterms:created>
  <dcterms:modified xsi:type="dcterms:W3CDTF">2015-03-08T19:51:00Z</dcterms:modified>
</cp:coreProperties>
</file>