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37AE5" w14:textId="77777777" w:rsidR="00016B17" w:rsidRDefault="00016B17" w:rsidP="00016B17">
      <w:r>
        <w:rPr>
          <w:u w:val="single"/>
        </w:rPr>
        <w:t>Sir Richard REDMAN</w:t>
      </w:r>
      <w:r>
        <w:t xml:space="preserve">         (fl.1416)</w:t>
      </w:r>
    </w:p>
    <w:p w14:paraId="4DAE8D37" w14:textId="77777777" w:rsidR="008F1EE1" w:rsidRDefault="008F1EE1" w:rsidP="00016B17"/>
    <w:p w14:paraId="3C6C51A5" w14:textId="77777777" w:rsidR="008F1EE1" w:rsidRDefault="008F1EE1" w:rsidP="00016B17"/>
    <w:p w14:paraId="2284F88A" w14:textId="77777777" w:rsidR="008F1EE1" w:rsidRDefault="008F1EE1" w:rsidP="008F1EE1">
      <w:pPr>
        <w:pStyle w:val="NoSpacing"/>
      </w:pPr>
      <w:r>
        <w:t>= Elizabeth(q.v.).</w:t>
      </w:r>
    </w:p>
    <w:p w14:paraId="623F988D" w14:textId="77777777" w:rsidR="008F1EE1" w:rsidRDefault="008F1EE1" w:rsidP="008F1EE1">
      <w:pPr>
        <w:pStyle w:val="NoSpacing"/>
      </w:pPr>
      <w:r>
        <w:t>(</w:t>
      </w:r>
      <w:hyperlink r:id="rId6" w:history="1">
        <w:r w:rsidRPr="000460D9">
          <w:rPr>
            <w:rStyle w:val="Hyperlink"/>
          </w:rPr>
          <w:t>www.medievalgenealogy.org.uk/fines/abstracts/CP_25_1_280_153.shtml</w:t>
        </w:r>
      </w:hyperlink>
      <w:r>
        <w:t>)</w:t>
      </w:r>
    </w:p>
    <w:p w14:paraId="3CCC51EF" w14:textId="77777777" w:rsidR="008F1EE1" w:rsidRDefault="008F1EE1" w:rsidP="008F1EE1">
      <w:pPr>
        <w:pStyle w:val="NoSpacing"/>
      </w:pPr>
    </w:p>
    <w:p w14:paraId="05700935" w14:textId="6FFDEBDA" w:rsidR="00016B17" w:rsidRDefault="00016B17" w:rsidP="00016B17"/>
    <w:p w14:paraId="7B4E0CF1" w14:textId="155C762A" w:rsidR="001A7223" w:rsidRDefault="001A7223" w:rsidP="00016B17">
      <w:r>
        <w:t xml:space="preserve">  5 Nov.1403</w:t>
      </w:r>
      <w:r>
        <w:tab/>
        <w:t>He was appointed Sheriff of Yorkshire.    (C.F.R. 1399-1405 p.232)</w:t>
      </w:r>
    </w:p>
    <w:p w14:paraId="592E7F4A" w14:textId="77777777" w:rsidR="001A7223" w:rsidRDefault="001A7223" w:rsidP="001A7223">
      <w:pPr>
        <w:pStyle w:val="NoSpacing"/>
        <w:ind w:left="1440" w:hanging="1440"/>
      </w:pPr>
      <w:r>
        <w:t>24 Mar.1404</w:t>
      </w:r>
      <w:r>
        <w:tab/>
        <w:t xml:space="preserve">He was one of those who were commissioned to inquire in the North Riding touching the names of the persons bound to contribute to the subsidy granted to the King at the last Parliament. </w:t>
      </w:r>
    </w:p>
    <w:p w14:paraId="172DF576" w14:textId="74436374" w:rsidR="001A7223" w:rsidRDefault="001A7223" w:rsidP="001A7223">
      <w:pPr>
        <w:pStyle w:val="NoSpacing"/>
        <w:ind w:left="720" w:firstLine="720"/>
      </w:pPr>
      <w:r>
        <w:t>(C.F.R. 1399-1405 p.256)</w:t>
      </w:r>
    </w:p>
    <w:p w14:paraId="5DD794E7" w14:textId="77777777" w:rsidR="001A7223" w:rsidRDefault="001A7223" w:rsidP="001A7223">
      <w:pPr>
        <w:pStyle w:val="NoSpacing"/>
        <w:ind w:left="1440" w:hanging="1440"/>
      </w:pPr>
      <w:r>
        <w:t>24 Mar.1404</w:t>
      </w:r>
      <w:r>
        <w:tab/>
        <w:t xml:space="preserve">He was one of those who were commissioned to inquire in the East Riding touching the names of the persons bound to contribute to the subsidy granted to the King at the last Parliament. </w:t>
      </w:r>
    </w:p>
    <w:p w14:paraId="584B5A64" w14:textId="38F9E49D" w:rsidR="001A7223" w:rsidRDefault="001A7223" w:rsidP="001A7223">
      <w:pPr>
        <w:pStyle w:val="NoSpacing"/>
        <w:ind w:left="720" w:firstLine="720"/>
      </w:pPr>
      <w:r>
        <w:t>(C.F.R. 1399-1405 p.256)</w:t>
      </w:r>
    </w:p>
    <w:p w14:paraId="1C987D45" w14:textId="77777777" w:rsidR="006622C5" w:rsidRDefault="006622C5" w:rsidP="006622C5">
      <w:pPr>
        <w:pStyle w:val="NoSpacing"/>
        <w:ind w:left="1440" w:hanging="1440"/>
      </w:pPr>
      <w:r>
        <w:t>24 Mar.1404</w:t>
      </w:r>
      <w:r>
        <w:tab/>
        <w:t xml:space="preserve">He was one of those who were commissioned to inquire in the West Riding touching the names of the persons bound to contribute to the subsidy granted to the King at the last Parliament. </w:t>
      </w:r>
    </w:p>
    <w:p w14:paraId="6DFCF6E4" w14:textId="0C499798" w:rsidR="006622C5" w:rsidRDefault="006622C5" w:rsidP="006622C5">
      <w:pPr>
        <w:pStyle w:val="NoSpacing"/>
        <w:ind w:left="720" w:firstLine="720"/>
      </w:pPr>
      <w:r>
        <w:t>(C.F.R. 1399-1405 p.256)</w:t>
      </w:r>
    </w:p>
    <w:p w14:paraId="65C436BF" w14:textId="587EA1CC" w:rsidR="00BA2E46" w:rsidRDefault="00BA2E46" w:rsidP="00BA2E46">
      <w:pPr>
        <w:pStyle w:val="NoSpacing"/>
        <w:jc w:val="both"/>
      </w:pPr>
      <w:r>
        <w:t xml:space="preserve">  1 Dec.1415</w:t>
      </w:r>
      <w:r>
        <w:tab/>
        <w:t>He was appointed Sheriff of Yorkshire.    (C.F.R. 1413-22 p.129)</w:t>
      </w:r>
    </w:p>
    <w:p w14:paraId="361DDF64" w14:textId="77777777" w:rsidR="00016B17" w:rsidRDefault="00016B17" w:rsidP="00016B17">
      <w:r>
        <w:t>21 Jun.1416</w:t>
      </w:r>
      <w:r>
        <w:tab/>
        <w:t>Settlement of the action taken by him and others against William</w:t>
      </w:r>
    </w:p>
    <w:p w14:paraId="330FCE74" w14:textId="77777777" w:rsidR="00016B17" w:rsidRDefault="00016B17" w:rsidP="00016B17">
      <w:r>
        <w:tab/>
      </w:r>
      <w:r>
        <w:tab/>
        <w:t xml:space="preserve">Eltoft(q.v.), deforciant of a messuage, 5 tofts, 9 bovates and </w:t>
      </w:r>
    </w:p>
    <w:p w14:paraId="00700ACA" w14:textId="77777777" w:rsidR="00016B17" w:rsidRDefault="00016B17" w:rsidP="00016B17">
      <w:r>
        <w:tab/>
      </w:r>
      <w:r>
        <w:tab/>
        <w:t>32 acres of land, 10 acres of meadow and 5 acres of wood in</w:t>
      </w:r>
    </w:p>
    <w:p w14:paraId="655AA845" w14:textId="77777777" w:rsidR="00016B17" w:rsidRDefault="00016B17" w:rsidP="00016B17">
      <w:r>
        <w:tab/>
      </w:r>
      <w:r>
        <w:tab/>
        <w:t>Appleton, Yorkshire.</w:t>
      </w:r>
    </w:p>
    <w:p w14:paraId="61F64472" w14:textId="77777777" w:rsidR="00016B17" w:rsidRDefault="00016B17" w:rsidP="00016B17">
      <w:r>
        <w:tab/>
      </w:r>
      <w:r>
        <w:tab/>
        <w:t>(</w:t>
      </w:r>
      <w:hyperlink r:id="rId7" w:history="1">
        <w:r w:rsidR="008F1EE1" w:rsidRPr="00B70A07">
          <w:rPr>
            <w:rStyle w:val="Hyperlink"/>
          </w:rPr>
          <w:t>www.medievalgenealogy.org.uk/fines/abstracts/CP_25_1_280_153.shtml</w:t>
        </w:r>
      </w:hyperlink>
      <w:r>
        <w:t>)</w:t>
      </w:r>
    </w:p>
    <w:p w14:paraId="3FACA580" w14:textId="77777777" w:rsidR="008F1EE1" w:rsidRDefault="008F1EE1" w:rsidP="008F1EE1">
      <w:pPr>
        <w:pStyle w:val="NoSpacing"/>
      </w:pPr>
      <w:r>
        <w:t>12 Nov.1417</w:t>
      </w:r>
      <w:r>
        <w:tab/>
        <w:t>Settlement of the action taken against them by William Gascoigne(q.v.)</w:t>
      </w:r>
    </w:p>
    <w:p w14:paraId="5D560267" w14:textId="77777777" w:rsidR="008F1EE1" w:rsidRDefault="008F1EE1" w:rsidP="008F1EE1">
      <w:pPr>
        <w:pStyle w:val="NoSpacing"/>
      </w:pPr>
      <w:r>
        <w:tab/>
      </w:r>
      <w:r>
        <w:tab/>
        <w:t>and William Scot(q.v.) over a moiety of the manor of Kelfield, Yorkshire.</w:t>
      </w:r>
    </w:p>
    <w:p w14:paraId="47A720A1" w14:textId="77777777" w:rsidR="008F1EE1" w:rsidRDefault="008F1EE1" w:rsidP="008F1EE1">
      <w:r>
        <w:tab/>
      </w:r>
      <w:r>
        <w:tab/>
        <w:t>(ibid.)</w:t>
      </w:r>
    </w:p>
    <w:p w14:paraId="719B99F3" w14:textId="77777777" w:rsidR="00016B17" w:rsidRDefault="00016B17" w:rsidP="00016B17"/>
    <w:p w14:paraId="32A3BEA6" w14:textId="74E6E57D" w:rsidR="001A7223" w:rsidRDefault="001A7223" w:rsidP="00016B17"/>
    <w:p w14:paraId="1B03228A" w14:textId="69D33C65" w:rsidR="00BA2E46" w:rsidRDefault="00BA2E46" w:rsidP="00016B17">
      <w:r>
        <w:t>16 November 2022</w:t>
      </w:r>
    </w:p>
    <w:p w14:paraId="42F3E0F5" w14:textId="7104BC9D" w:rsidR="006622C5" w:rsidRDefault="006622C5" w:rsidP="00016B17">
      <w:r>
        <w:t>18 December 2025</w:t>
      </w:r>
    </w:p>
    <w:sectPr w:rsidR="006622C5">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CBF35" w14:textId="77777777" w:rsidR="005A0C95" w:rsidRDefault="005A0C95" w:rsidP="00552EBA">
      <w:r>
        <w:separator/>
      </w:r>
    </w:p>
  </w:endnote>
  <w:endnote w:type="continuationSeparator" w:id="0">
    <w:p w14:paraId="3E7D2284" w14:textId="77777777" w:rsidR="005A0C95" w:rsidRDefault="005A0C95" w:rsidP="00552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764A1" w14:textId="77777777" w:rsidR="00552EBA" w:rsidRDefault="00552E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3E7A1" w14:textId="4E6DD225" w:rsidR="00552EBA" w:rsidRDefault="00552EBA">
    <w:pPr>
      <w:pStyle w:val="Footer"/>
    </w:pPr>
    <w:r>
      <w:t xml:space="preserve">Copyright I.S.Rogers  </w:t>
    </w:r>
    <w:r w:rsidR="00016B17">
      <w:fldChar w:fldCharType="begin"/>
    </w:r>
    <w:r w:rsidR="00016B17">
      <w:instrText xml:space="preserve"> DATE \@ "dd MMMM yyyy" </w:instrText>
    </w:r>
    <w:r w:rsidR="00016B17">
      <w:fldChar w:fldCharType="separate"/>
    </w:r>
    <w:r w:rsidR="006622C5">
      <w:rPr>
        <w:noProof/>
      </w:rPr>
      <w:t>18 December 2025</w:t>
    </w:r>
    <w:r w:rsidR="00016B17">
      <w:rPr>
        <w:noProof/>
      </w:rPr>
      <w:fldChar w:fldCharType="end"/>
    </w:r>
  </w:p>
  <w:p w14:paraId="4119DECF" w14:textId="77777777" w:rsidR="00552EBA" w:rsidRDefault="00552E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4232D" w14:textId="77777777" w:rsidR="00552EBA" w:rsidRDefault="00552E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56BEA" w14:textId="77777777" w:rsidR="005A0C95" w:rsidRDefault="005A0C95" w:rsidP="00552EBA">
      <w:r>
        <w:separator/>
      </w:r>
    </w:p>
  </w:footnote>
  <w:footnote w:type="continuationSeparator" w:id="0">
    <w:p w14:paraId="1ED37275" w14:textId="77777777" w:rsidR="005A0C95" w:rsidRDefault="005A0C95" w:rsidP="00552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04961" w14:textId="77777777" w:rsidR="00552EBA" w:rsidRDefault="00552E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B3619" w14:textId="77777777" w:rsidR="00552EBA" w:rsidRDefault="00552E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6A357" w14:textId="77777777" w:rsidR="00552EBA" w:rsidRDefault="00552E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2EBA"/>
    <w:rsid w:val="00016B17"/>
    <w:rsid w:val="00030DFC"/>
    <w:rsid w:val="00175804"/>
    <w:rsid w:val="001A7223"/>
    <w:rsid w:val="00552EBA"/>
    <w:rsid w:val="005A0C95"/>
    <w:rsid w:val="006622C5"/>
    <w:rsid w:val="00837C8E"/>
    <w:rsid w:val="008F1EE1"/>
    <w:rsid w:val="00BA2E46"/>
    <w:rsid w:val="00C33865"/>
    <w:rsid w:val="00D45842"/>
    <w:rsid w:val="00D50C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4C5D7"/>
  <w15:docId w15:val="{626DA244-2C08-4544-9E3E-309D7ADA0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6B17"/>
    <w:pPr>
      <w:spacing w:after="0" w:line="240" w:lineRule="auto"/>
    </w:pPr>
    <w:rPr>
      <w:rFonts w:eastAsia="MS Mincho"/>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3865"/>
    <w:pPr>
      <w:spacing w:after="0" w:line="240" w:lineRule="auto"/>
    </w:pPr>
  </w:style>
  <w:style w:type="paragraph" w:styleId="Header">
    <w:name w:val="header"/>
    <w:basedOn w:val="Normal"/>
    <w:link w:val="HeaderChar"/>
    <w:uiPriority w:val="99"/>
    <w:semiHidden/>
    <w:unhideWhenUsed/>
    <w:rsid w:val="00552EBA"/>
    <w:pPr>
      <w:tabs>
        <w:tab w:val="center" w:pos="4513"/>
        <w:tab w:val="right" w:pos="9026"/>
      </w:tabs>
    </w:pPr>
    <w:rPr>
      <w:rFonts w:eastAsiaTheme="minorHAnsi"/>
      <w:lang w:eastAsia="en-US"/>
    </w:rPr>
  </w:style>
  <w:style w:type="character" w:customStyle="1" w:styleId="HeaderChar">
    <w:name w:val="Header Char"/>
    <w:basedOn w:val="DefaultParagraphFont"/>
    <w:link w:val="Header"/>
    <w:uiPriority w:val="99"/>
    <w:semiHidden/>
    <w:rsid w:val="00552EBA"/>
  </w:style>
  <w:style w:type="paragraph" w:styleId="Footer">
    <w:name w:val="footer"/>
    <w:basedOn w:val="Normal"/>
    <w:link w:val="FooterChar"/>
    <w:uiPriority w:val="99"/>
    <w:unhideWhenUsed/>
    <w:rsid w:val="00552EBA"/>
    <w:pPr>
      <w:tabs>
        <w:tab w:val="center" w:pos="4513"/>
        <w:tab w:val="right" w:pos="9026"/>
      </w:tabs>
    </w:pPr>
    <w:rPr>
      <w:rFonts w:eastAsiaTheme="minorHAnsi"/>
      <w:lang w:eastAsia="en-US"/>
    </w:rPr>
  </w:style>
  <w:style w:type="character" w:customStyle="1" w:styleId="FooterChar">
    <w:name w:val="Footer Char"/>
    <w:basedOn w:val="DefaultParagraphFont"/>
    <w:link w:val="Footer"/>
    <w:uiPriority w:val="99"/>
    <w:rsid w:val="00552EBA"/>
  </w:style>
  <w:style w:type="paragraph" w:styleId="BalloonText">
    <w:name w:val="Balloon Text"/>
    <w:basedOn w:val="Normal"/>
    <w:link w:val="BalloonTextChar"/>
    <w:uiPriority w:val="99"/>
    <w:semiHidden/>
    <w:unhideWhenUsed/>
    <w:rsid w:val="00552EBA"/>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552EBA"/>
    <w:rPr>
      <w:rFonts w:ascii="Tahoma" w:hAnsi="Tahoma" w:cs="Tahoma"/>
      <w:sz w:val="16"/>
      <w:szCs w:val="16"/>
    </w:rPr>
  </w:style>
  <w:style w:type="character" w:styleId="Hyperlink">
    <w:name w:val="Hyperlink"/>
    <w:basedOn w:val="DefaultParagraphFont"/>
    <w:uiPriority w:val="99"/>
    <w:unhideWhenUsed/>
    <w:rsid w:val="008F1EE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www.medievalgenealogy.org.uk/fines/abstracts/CP_25_1_280_153.shtml"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edievalgenealogy.org.uk/fines/abstracts/CP_25_1_280_153.shtml"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288</Words>
  <Characters>1351</Characters>
  <Application>Microsoft Office Word</Application>
  <DocSecurity>0</DocSecurity>
  <Lines>46</Lines>
  <Paragraphs>27</Paragraphs>
  <ScaleCrop>false</ScaleCrop>
  <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Rogers</dc:creator>
  <cp:lastModifiedBy>Ian Rogers</cp:lastModifiedBy>
  <cp:revision>7</cp:revision>
  <dcterms:created xsi:type="dcterms:W3CDTF">2011-12-13T19:24:00Z</dcterms:created>
  <dcterms:modified xsi:type="dcterms:W3CDTF">2025-12-18T16:18:00Z</dcterms:modified>
</cp:coreProperties>
</file>