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REDEHED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(fl.1420)</w:t>
      </w: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a toft and an acre of arable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land in the manor of Marsh</w:t>
      </w: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Gibbon, Buckinghamshire.</w:t>
      </w: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21-372)</w:t>
      </w: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6AC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636AC" w:rsidRPr="000421C7" w:rsidRDefault="002636AC" w:rsidP="002636A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 2016</w:t>
      </w:r>
    </w:p>
    <w:p w:rsidR="006B2F86" w:rsidRPr="002636AC" w:rsidRDefault="002636A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2636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6AC" w:rsidRDefault="002636AC" w:rsidP="00E71FC3">
      <w:pPr>
        <w:spacing w:after="0" w:line="240" w:lineRule="auto"/>
      </w:pPr>
      <w:r>
        <w:separator/>
      </w:r>
    </w:p>
  </w:endnote>
  <w:endnote w:type="continuationSeparator" w:id="0">
    <w:p w:rsidR="002636AC" w:rsidRDefault="002636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6AC" w:rsidRDefault="002636AC" w:rsidP="00E71FC3">
      <w:pPr>
        <w:spacing w:after="0" w:line="240" w:lineRule="auto"/>
      </w:pPr>
      <w:r>
        <w:separator/>
      </w:r>
    </w:p>
  </w:footnote>
  <w:footnote w:type="continuationSeparator" w:id="0">
    <w:p w:rsidR="002636AC" w:rsidRDefault="002636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AC"/>
    <w:rsid w:val="002636A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1EC03"/>
  <w15:chartTrackingRefBased/>
  <w15:docId w15:val="{5BD8372E-3845-4200-BB32-E906F589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2016-05-28T20:57:00Z</dcterms:created>
  <dcterms:modified xsi:type="dcterms:W3CDTF">2016-05-28T20:58:00Z</dcterms:modified>
</cp:coreProperties>
</file>