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F5" w:rsidRDefault="00C47EF5" w:rsidP="00C47EF5">
      <w:pPr>
        <w:pStyle w:val="NoSpacing"/>
      </w:pPr>
      <w:r>
        <w:rPr>
          <w:u w:val="single"/>
        </w:rPr>
        <w:t>William REDDYK</w:t>
      </w:r>
      <w:r>
        <w:t xml:space="preserve">       (fl.1403-5)</w:t>
      </w:r>
    </w:p>
    <w:p w:rsidR="00C47EF5" w:rsidRDefault="00C47EF5" w:rsidP="00C47EF5">
      <w:pPr>
        <w:pStyle w:val="NoSpacing"/>
      </w:pPr>
      <w:r>
        <w:t>of Wisbech, Cambridgeshire.</w:t>
      </w:r>
    </w:p>
    <w:p w:rsidR="00C47EF5" w:rsidRDefault="00C47EF5" w:rsidP="00C47EF5">
      <w:pPr>
        <w:pStyle w:val="NoSpacing"/>
      </w:pPr>
    </w:p>
    <w:p w:rsidR="00C47EF5" w:rsidRDefault="00C47EF5" w:rsidP="00C47EF5">
      <w:pPr>
        <w:pStyle w:val="NoSpacing"/>
      </w:pPr>
    </w:p>
    <w:p w:rsidR="00C47EF5" w:rsidRDefault="00C47EF5" w:rsidP="00C47EF5">
      <w:pPr>
        <w:pStyle w:val="NoSpacing"/>
      </w:pPr>
      <w:r>
        <w:t>= Leticia(q.v.).      (Feet of Fines for Norfolk part II p.392)</w:t>
      </w:r>
    </w:p>
    <w:p w:rsidR="00C47EF5" w:rsidRDefault="00C47EF5" w:rsidP="00C47EF5">
      <w:pPr>
        <w:pStyle w:val="NoSpacing"/>
      </w:pPr>
    </w:p>
    <w:p w:rsidR="00C47EF5" w:rsidRDefault="00C47EF5" w:rsidP="00C47EF5">
      <w:pPr>
        <w:pStyle w:val="NoSpacing"/>
      </w:pPr>
    </w:p>
    <w:p w:rsidR="00C47EF5" w:rsidRDefault="00C47EF5" w:rsidP="00C47EF5">
      <w:pPr>
        <w:pStyle w:val="NoSpacing"/>
      </w:pPr>
      <w:r>
        <w:t xml:space="preserve">         1403-5</w:t>
      </w:r>
      <w:r>
        <w:tab/>
        <w:t>Settlement of the action taken against them by Geoffrey Colvyle(q.v.)</w:t>
      </w:r>
    </w:p>
    <w:p w:rsidR="00C47EF5" w:rsidRDefault="00C47EF5" w:rsidP="00C47EF5">
      <w:pPr>
        <w:pStyle w:val="NoSpacing"/>
      </w:pPr>
      <w:r>
        <w:tab/>
      </w:r>
      <w:r>
        <w:tab/>
        <w:t>and others over lands in Walton and Walsoken, Kent.    (ibid.)</w:t>
      </w:r>
    </w:p>
    <w:p w:rsidR="00C47EF5" w:rsidRDefault="00C47EF5" w:rsidP="00C47EF5">
      <w:pPr>
        <w:pStyle w:val="NoSpacing"/>
      </w:pPr>
    </w:p>
    <w:p w:rsidR="00C47EF5" w:rsidRDefault="00C47EF5" w:rsidP="00C47EF5">
      <w:pPr>
        <w:pStyle w:val="NoSpacing"/>
      </w:pPr>
    </w:p>
    <w:p w:rsidR="00C47EF5" w:rsidRDefault="00C47EF5" w:rsidP="00C47EF5">
      <w:pPr>
        <w:pStyle w:val="NoSpacing"/>
      </w:pPr>
      <w:r>
        <w:t>3 September 2012</w:t>
      </w:r>
    </w:p>
    <w:p w:rsidR="00BA4020" w:rsidRPr="00186E49" w:rsidRDefault="00C47E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EF5" w:rsidRDefault="00C47EF5" w:rsidP="00552EBA">
      <w:r>
        <w:separator/>
      </w:r>
    </w:p>
  </w:endnote>
  <w:endnote w:type="continuationSeparator" w:id="0">
    <w:p w:rsidR="00C47EF5" w:rsidRDefault="00C47E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7EF5">
      <w:rPr>
        <w:noProof/>
      </w:rPr>
      <w:t>06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EF5" w:rsidRDefault="00C47EF5" w:rsidP="00552EBA">
      <w:r>
        <w:separator/>
      </w:r>
    </w:p>
  </w:footnote>
  <w:footnote w:type="continuationSeparator" w:id="0">
    <w:p w:rsidR="00C47EF5" w:rsidRDefault="00C47E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7EF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2012-09-06T21:00:00Z</dcterms:created>
  <dcterms:modified xsi:type="dcterms:W3CDTF">2012-09-06T21:01:00Z</dcterms:modified>
</cp:coreProperties>
</file>