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A4B" w:rsidRDefault="00320A4B" w:rsidP="00320A4B">
      <w:pPr>
        <w:pStyle w:val="NoSpacing"/>
      </w:pPr>
      <w:r>
        <w:rPr>
          <w:u w:val="single"/>
        </w:rPr>
        <w:t>Alice de QWYTACRE</w:t>
      </w:r>
      <w:r>
        <w:t xml:space="preserve">   (fl.1441)</w:t>
      </w: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  <w:r>
        <w:t>= John(q.v.).  (</w:t>
      </w:r>
      <w:hyperlink r:id="rId6" w:history="1">
        <w:r w:rsidRPr="000C36ED">
          <w:rPr>
            <w:rStyle w:val="Hyperlink"/>
          </w:rPr>
          <w:t>www.british-history.ac.uk/report.aspx?compid=52568</w:t>
        </w:r>
      </w:hyperlink>
      <w:r>
        <w:t>)</w:t>
      </w: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  <w:r>
        <w:t xml:space="preserve">     Aug.1441</w:t>
      </w:r>
      <w:r>
        <w:tab/>
        <w:t>Settlement of the action taken against them by Gilbert Cunlif(q.v.) and</w:t>
      </w:r>
    </w:p>
    <w:p w:rsidR="00320A4B" w:rsidRDefault="00320A4B" w:rsidP="00320A4B">
      <w:pPr>
        <w:pStyle w:val="NoSpacing"/>
      </w:pPr>
      <w:r>
        <w:tab/>
      </w:r>
      <w:r>
        <w:tab/>
        <w:t xml:space="preserve">Edmund Parker(q.v.) over a moiety of 2 messuages, 108 acres of land, </w:t>
      </w:r>
    </w:p>
    <w:p w:rsidR="00320A4B" w:rsidRDefault="00320A4B" w:rsidP="00320A4B">
      <w:pPr>
        <w:pStyle w:val="NoSpacing"/>
        <w:ind w:left="720" w:firstLine="720"/>
      </w:pPr>
      <w:r>
        <w:t xml:space="preserve">20 acres of meadow, 60 acres of pasture and 2 acres of wood in Little </w:t>
      </w:r>
    </w:p>
    <w:p w:rsidR="00320A4B" w:rsidRDefault="00320A4B" w:rsidP="00320A4B">
      <w:pPr>
        <w:pStyle w:val="NoSpacing"/>
        <w:ind w:left="1440"/>
      </w:pPr>
      <w:r>
        <w:t>Mitton and Clitheroe, Lancashire.  (ibid.)</w:t>
      </w: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</w:p>
    <w:p w:rsidR="00320A4B" w:rsidRDefault="00320A4B" w:rsidP="00320A4B">
      <w:pPr>
        <w:pStyle w:val="NoSpacing"/>
      </w:pPr>
    </w:p>
    <w:p w:rsidR="00BA4020" w:rsidRDefault="00320A4B" w:rsidP="00320A4B">
      <w:r>
        <w:t>12 December 2010</w:t>
      </w:r>
    </w:p>
    <w:sectPr w:rsidR="00BA4020" w:rsidSect="007475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A4B" w:rsidRDefault="00320A4B" w:rsidP="00552EBA">
      <w:pPr>
        <w:spacing w:after="0" w:line="240" w:lineRule="auto"/>
      </w:pPr>
      <w:r>
        <w:separator/>
      </w:r>
    </w:p>
  </w:endnote>
  <w:endnote w:type="continuationSeparator" w:id="0">
    <w:p w:rsidR="00320A4B" w:rsidRDefault="00320A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0A4B">
        <w:rPr>
          <w:noProof/>
        </w:rPr>
        <w:t>19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A4B" w:rsidRDefault="00320A4B" w:rsidP="00552EBA">
      <w:pPr>
        <w:spacing w:after="0" w:line="240" w:lineRule="auto"/>
      </w:pPr>
      <w:r>
        <w:separator/>
      </w:r>
    </w:p>
  </w:footnote>
  <w:footnote w:type="continuationSeparator" w:id="0">
    <w:p w:rsidR="00320A4B" w:rsidRDefault="00320A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0A4B"/>
    <w:rsid w:val="00552EBA"/>
    <w:rsid w:val="0074750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A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20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525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2010-12-19T18:07:00Z</dcterms:created>
  <dcterms:modified xsi:type="dcterms:W3CDTF">2010-12-19T18:08:00Z</dcterms:modified>
</cp:coreProperties>
</file>