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C7F3F" w14:textId="77777777" w:rsidR="00F048E2" w:rsidRDefault="00F048E2" w:rsidP="00F048E2">
      <w:r>
        <w:rPr>
          <w:u w:val="single"/>
        </w:rPr>
        <w:t>William QUYLTER, junior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14:paraId="135A6603" w14:textId="77777777" w:rsidR="00F048E2" w:rsidRDefault="00F048E2" w:rsidP="00F048E2"/>
    <w:p w14:paraId="1D44AE8C" w14:textId="77777777" w:rsidR="00775E49" w:rsidRDefault="00775E49" w:rsidP="00F048E2">
      <w:bookmarkStart w:id="0" w:name="_GoBack"/>
      <w:bookmarkEnd w:id="0"/>
    </w:p>
    <w:p w14:paraId="590DD4CE" w14:textId="2DABEF81" w:rsidR="001F07B7" w:rsidRDefault="001F07B7" w:rsidP="001F07B7">
      <w:pPr>
        <w:pStyle w:val="NoSpacing"/>
      </w:pPr>
      <w:r>
        <w:t>16 Dec.1496</w:t>
      </w:r>
      <w:r>
        <w:tab/>
        <w:t xml:space="preserve">He was a witness of the Will of Alice </w:t>
      </w:r>
      <w:proofErr w:type="spellStart"/>
      <w:r>
        <w:t>Apynton</w:t>
      </w:r>
      <w:proofErr w:type="spellEnd"/>
      <w:r>
        <w:t xml:space="preserve"> of </w:t>
      </w:r>
      <w:proofErr w:type="spellStart"/>
      <w:r>
        <w:t>Goodneston</w:t>
      </w:r>
      <w:proofErr w:type="spellEnd"/>
      <w:r>
        <w:t>(q.v.).</w:t>
      </w:r>
    </w:p>
    <w:p w14:paraId="1C78958C" w14:textId="458DF81F" w:rsidR="001F07B7" w:rsidRPr="001F07B7" w:rsidRDefault="001F07B7" w:rsidP="001F07B7">
      <w:pPr>
        <w:pStyle w:val="NoSpacing"/>
      </w:pPr>
      <w:r>
        <w:tab/>
      </w:r>
      <w:r>
        <w:tab/>
        <w:t>(</w:t>
      </w:r>
      <w:hyperlink r:id="rId6" w:history="1">
        <w:r w:rsidRPr="00C45B4E">
          <w:rPr>
            <w:rStyle w:val="Hyperlink"/>
          </w:rPr>
          <w:t>http://www.kentarchaeology.org.uk/18/16/02.htm</w:t>
        </w:r>
      </w:hyperlink>
      <w:r>
        <w:rPr>
          <w:rStyle w:val="Hyperlink"/>
          <w:u w:val="none"/>
        </w:rPr>
        <w:t>)</w:t>
      </w:r>
    </w:p>
    <w:p w14:paraId="6C486B2C" w14:textId="77777777" w:rsidR="00F048E2" w:rsidRDefault="00F048E2" w:rsidP="00F048E2">
      <w:r>
        <w:t>21 Feb.1506</w:t>
      </w:r>
      <w:r>
        <w:tab/>
        <w:t xml:space="preserve">Agnes </w:t>
      </w:r>
      <w:proofErr w:type="spellStart"/>
      <w:r>
        <w:t>Gerves</w:t>
      </w:r>
      <w:proofErr w:type="spellEnd"/>
      <w:r>
        <w:t xml:space="preserve"> of Goodnestone, Kent(q.v.) appointed him as the executor</w:t>
      </w:r>
    </w:p>
    <w:p w14:paraId="31446B59" w14:textId="77777777" w:rsidR="00F048E2" w:rsidRDefault="00F048E2" w:rsidP="00F048E2">
      <w:r>
        <w:tab/>
      </w:r>
      <w:r>
        <w:tab/>
        <w:t>of her Will, in which she bequeathed him her mare and instructed him</w:t>
      </w:r>
    </w:p>
    <w:p w14:paraId="28D7129F" w14:textId="77777777" w:rsidR="00F048E2" w:rsidRDefault="00F048E2" w:rsidP="00F048E2">
      <w:r>
        <w:tab/>
      </w:r>
      <w:r>
        <w:tab/>
        <w:t>to sell all her best brass pots and two silver spoons.</w:t>
      </w:r>
    </w:p>
    <w:p w14:paraId="5DF216B5" w14:textId="77777777" w:rsidR="00F048E2" w:rsidRDefault="00F048E2" w:rsidP="00F048E2">
      <w:r>
        <w:tab/>
      </w:r>
      <w:r>
        <w:tab/>
        <w:t>(</w:t>
      </w:r>
      <w:hyperlink r:id="rId7" w:history="1">
        <w:r w:rsidRPr="00EB22D5">
          <w:rPr>
            <w:rStyle w:val="Hyperlink"/>
          </w:rPr>
          <w:t>http://www.kentarchaeology.org.uk/18/16/33.htm</w:t>
        </w:r>
      </w:hyperlink>
      <w:r>
        <w:t>)</w:t>
      </w:r>
    </w:p>
    <w:p w14:paraId="2B5DF965" w14:textId="77777777" w:rsidR="00F048E2" w:rsidRDefault="00F048E2" w:rsidP="00F048E2"/>
    <w:p w14:paraId="4F3550C9" w14:textId="77777777" w:rsidR="00F048E2" w:rsidRDefault="00F048E2" w:rsidP="00F048E2"/>
    <w:p w14:paraId="4B691898" w14:textId="72749932" w:rsidR="00F048E2" w:rsidRDefault="00F048E2" w:rsidP="00F048E2">
      <w:r>
        <w:t>25 January 2018</w:t>
      </w:r>
    </w:p>
    <w:p w14:paraId="7E260E7E" w14:textId="159B6061" w:rsidR="001F07B7" w:rsidRDefault="001F07B7" w:rsidP="00F048E2">
      <w:r>
        <w:t xml:space="preserve">  5 October 2018</w:t>
      </w:r>
    </w:p>
    <w:p w14:paraId="19E15670" w14:textId="77777777" w:rsidR="006B2F86" w:rsidRPr="00E71FC3" w:rsidRDefault="00775E49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619F3" w14:textId="77777777" w:rsidR="00F048E2" w:rsidRDefault="00F048E2" w:rsidP="00E71FC3">
      <w:r>
        <w:separator/>
      </w:r>
    </w:p>
  </w:endnote>
  <w:endnote w:type="continuationSeparator" w:id="0">
    <w:p w14:paraId="3C852711" w14:textId="77777777" w:rsidR="00F048E2" w:rsidRDefault="00F048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944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DCAA5" w14:textId="77777777" w:rsidR="00F048E2" w:rsidRDefault="00F048E2" w:rsidP="00E71FC3">
      <w:r>
        <w:separator/>
      </w:r>
    </w:p>
  </w:footnote>
  <w:footnote w:type="continuationSeparator" w:id="0">
    <w:p w14:paraId="0D15B9F3" w14:textId="77777777" w:rsidR="00F048E2" w:rsidRDefault="00F048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E2"/>
    <w:rsid w:val="001A7C09"/>
    <w:rsid w:val="001F07B7"/>
    <w:rsid w:val="00577BD5"/>
    <w:rsid w:val="00656CBA"/>
    <w:rsid w:val="006A1F77"/>
    <w:rsid w:val="00733BE7"/>
    <w:rsid w:val="00775E49"/>
    <w:rsid w:val="00AB52E8"/>
    <w:rsid w:val="00B16D3F"/>
    <w:rsid w:val="00BB41AC"/>
    <w:rsid w:val="00E71FC3"/>
    <w:rsid w:val="00EF4813"/>
    <w:rsid w:val="00F0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CBCA"/>
  <w15:chartTrackingRefBased/>
  <w15:docId w15:val="{964A3A6D-6CCB-4E90-84D2-8B9057BE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8E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048E2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entarchaeology.org.uk/18/16/33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02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2018-03-01T22:33:00Z</dcterms:created>
  <dcterms:modified xsi:type="dcterms:W3CDTF">2019-04-08T15:36:00Z</dcterms:modified>
</cp:coreProperties>
</file>