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7E6EC" w14:textId="77777777" w:rsidR="007F2873" w:rsidRDefault="007F2873" w:rsidP="007F2873">
      <w:pPr>
        <w:pStyle w:val="NoSpacing"/>
      </w:pPr>
      <w:r>
        <w:rPr>
          <w:u w:val="single"/>
        </w:rPr>
        <w:t>John QUERNE</w:t>
      </w:r>
      <w:r>
        <w:t xml:space="preserve">      (fl.1440)</w:t>
      </w:r>
    </w:p>
    <w:p w14:paraId="0682D550" w14:textId="77777777" w:rsidR="007F2873" w:rsidRDefault="007F2873" w:rsidP="007F2873">
      <w:pPr>
        <w:pStyle w:val="NoSpacing"/>
      </w:pPr>
    </w:p>
    <w:p w14:paraId="643E0EEA" w14:textId="77777777" w:rsidR="007F2873" w:rsidRDefault="007F2873" w:rsidP="007F2873">
      <w:pPr>
        <w:pStyle w:val="NoSpacing"/>
      </w:pPr>
    </w:p>
    <w:p w14:paraId="3BCF1155" w14:textId="77777777" w:rsidR="00822C04" w:rsidRDefault="00822C04" w:rsidP="00822C04">
      <w:pPr>
        <w:pStyle w:val="NoSpacing"/>
      </w:pPr>
      <w:r>
        <w:t xml:space="preserve">  2 Nov.1431</w:t>
      </w:r>
      <w:r>
        <w:tab/>
        <w:t>He was a juror on the inquisition post mortem held at Westminster into</w:t>
      </w:r>
    </w:p>
    <w:p w14:paraId="11D8BA0E" w14:textId="77777777" w:rsidR="00822C04" w:rsidRDefault="00822C04" w:rsidP="00822C04">
      <w:pPr>
        <w:pStyle w:val="NoSpacing"/>
      </w:pPr>
      <w:r>
        <w:tab/>
      </w:r>
      <w:r>
        <w:tab/>
        <w:t>the lands of the late Margaret Strange(q.v.).</w:t>
      </w:r>
    </w:p>
    <w:p w14:paraId="42666C33" w14:textId="77777777" w:rsidR="00822C04" w:rsidRDefault="00822C04" w:rsidP="00822C04">
      <w:pPr>
        <w:pStyle w:val="NoSpacing"/>
      </w:pPr>
      <w:r>
        <w:tab/>
      </w:r>
      <w:r>
        <w:tab/>
        <w:t>(Cal.I.P.M. 6-10 Henry VI p.325)</w:t>
      </w:r>
    </w:p>
    <w:p w14:paraId="6E51B472" w14:textId="77777777" w:rsidR="007F2873" w:rsidRDefault="007F2873" w:rsidP="007F2873">
      <w:pPr>
        <w:pStyle w:val="NoSpacing"/>
      </w:pPr>
      <w:r>
        <w:t xml:space="preserve">  4 May1440</w:t>
      </w:r>
      <w:r>
        <w:tab/>
        <w:t>He was a juror at the inquisition post mortem held at Westminster into the</w:t>
      </w:r>
    </w:p>
    <w:p w14:paraId="4F846409" w14:textId="77777777" w:rsidR="007F2873" w:rsidRDefault="007F2873" w:rsidP="007F2873">
      <w:pPr>
        <w:pStyle w:val="NoSpacing"/>
      </w:pPr>
      <w:r>
        <w:tab/>
      </w:r>
      <w:r>
        <w:tab/>
        <w:t>lands held in Middlesex by the late Sir Richard Beauchamp, Earl of</w:t>
      </w:r>
    </w:p>
    <w:p w14:paraId="24FE9965" w14:textId="77777777" w:rsidR="007F2873" w:rsidRDefault="007F2873" w:rsidP="007F2873">
      <w:pPr>
        <w:pStyle w:val="NoSpacing"/>
      </w:pPr>
      <w:r>
        <w:tab/>
      </w:r>
      <w:r>
        <w:tab/>
        <w:t>Warwick(q.v.).</w:t>
      </w:r>
    </w:p>
    <w:p w14:paraId="564F6F4A" w14:textId="2008CA20" w:rsidR="007F2873" w:rsidRDefault="007F2873" w:rsidP="007F2873">
      <w:pPr>
        <w:pStyle w:val="NoSpacing"/>
      </w:pPr>
      <w:r>
        <w:tab/>
      </w:r>
      <w:r>
        <w:tab/>
        <w:t>(</w:t>
      </w:r>
      <w:hyperlink r:id="rId6" w:history="1">
        <w:r w:rsidRPr="004A79D7">
          <w:rPr>
            <w:rStyle w:val="Hyperlink"/>
          </w:rPr>
          <w:t>www.inquisitionspostmortem.ac.uk</w:t>
        </w:r>
      </w:hyperlink>
      <w:r>
        <w:t xml:space="preserve">  eCIPM 25 – 261)</w:t>
      </w:r>
    </w:p>
    <w:p w14:paraId="65599C94" w14:textId="77777777" w:rsidR="00403BE5" w:rsidRDefault="00403BE5" w:rsidP="00403BE5">
      <w:pPr>
        <w:pStyle w:val="NoSpacing"/>
        <w:rPr>
          <w:lang w:val="en-US"/>
        </w:rPr>
      </w:pPr>
      <w:r>
        <w:rPr>
          <w:lang w:val="en-US"/>
        </w:rPr>
        <w:t>23 Feb.1443</w:t>
      </w:r>
      <w:r>
        <w:rPr>
          <w:lang w:val="en-US"/>
        </w:rPr>
        <w:tab/>
        <w:t>He was a juror on the inquisition post mortem held in Westminster</w:t>
      </w:r>
    </w:p>
    <w:p w14:paraId="39D8C464" w14:textId="77777777" w:rsidR="00403BE5" w:rsidRDefault="00403BE5" w:rsidP="00403BE5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into lands of Sir John Tiptoft(q.v.).</w:t>
      </w:r>
    </w:p>
    <w:p w14:paraId="4BF2F603" w14:textId="77777777" w:rsidR="00403BE5" w:rsidRDefault="00403BE5" w:rsidP="00403BE5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(www.inquisitionspostmortem.ac.uk  ref. eCIPM 26-89)</w:t>
      </w:r>
    </w:p>
    <w:p w14:paraId="0C3EEEBE" w14:textId="77777777" w:rsidR="00403BE5" w:rsidRDefault="00403BE5" w:rsidP="007F2873">
      <w:pPr>
        <w:pStyle w:val="NoSpacing"/>
      </w:pPr>
    </w:p>
    <w:p w14:paraId="406D3B2E" w14:textId="77777777" w:rsidR="007F2873" w:rsidRDefault="007F2873" w:rsidP="007F2873">
      <w:pPr>
        <w:pStyle w:val="NoSpacing"/>
      </w:pPr>
    </w:p>
    <w:p w14:paraId="1F4A2698" w14:textId="5B7680E3" w:rsidR="00E47068" w:rsidRDefault="00E47068" w:rsidP="007F2873">
      <w:pPr>
        <w:pStyle w:val="NoSpacing"/>
      </w:pPr>
    </w:p>
    <w:p w14:paraId="7AB75F18" w14:textId="6C3B753B" w:rsidR="00822C04" w:rsidRDefault="00822C04" w:rsidP="007F2873">
      <w:pPr>
        <w:pStyle w:val="NoSpacing"/>
      </w:pPr>
      <w:r>
        <w:t>7 December 2015</w:t>
      </w:r>
    </w:p>
    <w:p w14:paraId="400D406F" w14:textId="4FE6354C" w:rsidR="00403BE5" w:rsidRPr="007F2873" w:rsidRDefault="00403BE5" w:rsidP="007F2873">
      <w:pPr>
        <w:pStyle w:val="NoSpacing"/>
      </w:pPr>
      <w:r>
        <w:t>14 September 2021</w:t>
      </w:r>
    </w:p>
    <w:sectPr w:rsidR="00403BE5" w:rsidRPr="007F28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56F06" w14:textId="77777777" w:rsidR="007F2873" w:rsidRDefault="007F2873" w:rsidP="00920DE3">
      <w:pPr>
        <w:spacing w:after="0" w:line="240" w:lineRule="auto"/>
      </w:pPr>
      <w:r>
        <w:separator/>
      </w:r>
    </w:p>
  </w:endnote>
  <w:endnote w:type="continuationSeparator" w:id="0">
    <w:p w14:paraId="491D4CEC" w14:textId="77777777" w:rsidR="007F2873" w:rsidRDefault="007F28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88E0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4CCE4" w14:textId="77777777" w:rsidR="00C009D8" w:rsidRPr="00C009D8" w:rsidRDefault="00C009D8">
    <w:pPr>
      <w:pStyle w:val="Footer"/>
    </w:pPr>
    <w:r>
      <w:t>Copyright I.S.Rogers 9 August 2013</w:t>
    </w:r>
  </w:p>
  <w:p w14:paraId="4DD5383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D416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81FAA" w14:textId="77777777" w:rsidR="007F2873" w:rsidRDefault="007F2873" w:rsidP="00920DE3">
      <w:pPr>
        <w:spacing w:after="0" w:line="240" w:lineRule="auto"/>
      </w:pPr>
      <w:r>
        <w:separator/>
      </w:r>
    </w:p>
  </w:footnote>
  <w:footnote w:type="continuationSeparator" w:id="0">
    <w:p w14:paraId="09674394" w14:textId="77777777" w:rsidR="007F2873" w:rsidRDefault="007F28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402A9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AF16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F33A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2873"/>
    <w:rsid w:val="00120749"/>
    <w:rsid w:val="00403BE5"/>
    <w:rsid w:val="00624CAE"/>
    <w:rsid w:val="007F2873"/>
    <w:rsid w:val="00822C0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B99DA"/>
  <w15:docId w15:val="{EAC50671-0C15-41E5-98BE-0EAE3519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28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2015-07-27T20:00:00Z</dcterms:created>
  <dcterms:modified xsi:type="dcterms:W3CDTF">2021-09-14T06:52:00Z</dcterms:modified>
</cp:coreProperties>
</file>