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65911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Margaret PAUNCEFOTE</w:t>
      </w:r>
      <w:r>
        <w:rPr>
          <w:rStyle w:val="Hyperlink"/>
          <w:color w:val="auto"/>
          <w:u w:val="none"/>
        </w:rPr>
        <w:t xml:space="preserve">        (fl.1430)</w:t>
      </w:r>
    </w:p>
    <w:p w14:paraId="76A3E14D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0807380B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17FDB539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Thomas(q.v.).</w:t>
      </w:r>
    </w:p>
    <w:p w14:paraId="7B1DFA29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  <w:r w:rsidRPr="000006B8">
        <w:t>(</w:t>
      </w:r>
      <w:hyperlink r:id="rId6" w:history="1">
        <w:r w:rsidRPr="008D3C64">
          <w:rPr>
            <w:rStyle w:val="Hyperlink"/>
          </w:rPr>
          <w:t>http://www.medievalgenealogy.org.uk/fines/abstracts/CP_25_1 83 55.shtml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4812E869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186AE52E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57E6D1CD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Nov.1430</w:t>
      </w:r>
      <w:r>
        <w:rPr>
          <w:rStyle w:val="Hyperlink"/>
          <w:color w:val="auto"/>
          <w:u w:val="none"/>
        </w:rPr>
        <w:tab/>
        <w:t xml:space="preserve">Settlement of their action against Sir John </w:t>
      </w:r>
      <w:proofErr w:type="spellStart"/>
      <w:r>
        <w:rPr>
          <w:rStyle w:val="Hyperlink"/>
          <w:color w:val="auto"/>
          <w:u w:val="none"/>
        </w:rPr>
        <w:t>Pauncefort</w:t>
      </w:r>
      <w:proofErr w:type="spellEnd"/>
      <w:r>
        <w:rPr>
          <w:rStyle w:val="Hyperlink"/>
          <w:color w:val="auto"/>
          <w:u w:val="none"/>
        </w:rPr>
        <w:t>(q.v.) and his wife,</w:t>
      </w:r>
    </w:p>
    <w:p w14:paraId="4D0B993D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Alice(q.v.),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the manor of Much </w:t>
      </w:r>
      <w:proofErr w:type="spellStart"/>
      <w:r>
        <w:rPr>
          <w:rStyle w:val="Hyperlink"/>
          <w:color w:val="auto"/>
          <w:u w:val="none"/>
        </w:rPr>
        <w:t>Cowarne</w:t>
      </w:r>
      <w:proofErr w:type="spellEnd"/>
      <w:r>
        <w:rPr>
          <w:rStyle w:val="Hyperlink"/>
          <w:color w:val="auto"/>
          <w:u w:val="none"/>
        </w:rPr>
        <w:t>, Herefordshire.</w:t>
      </w:r>
    </w:p>
    <w:p w14:paraId="510284FD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(ibid.).</w:t>
      </w:r>
    </w:p>
    <w:p w14:paraId="68B4B0DB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76F19E51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2E5384AF" w14:textId="77777777" w:rsidR="00FC00FB" w:rsidRDefault="00FC00FB" w:rsidP="00FC00FB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June 2019</w:t>
      </w:r>
    </w:p>
    <w:p w14:paraId="3C7B9B7C" w14:textId="77777777" w:rsidR="006B2F86" w:rsidRPr="00E71FC3" w:rsidRDefault="00FC00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5CA99" w14:textId="77777777" w:rsidR="00FC00FB" w:rsidRDefault="00FC00FB" w:rsidP="00E71FC3">
      <w:pPr>
        <w:spacing w:after="0" w:line="240" w:lineRule="auto"/>
      </w:pPr>
      <w:r>
        <w:separator/>
      </w:r>
    </w:p>
  </w:endnote>
  <w:endnote w:type="continuationSeparator" w:id="0">
    <w:p w14:paraId="11FCED18" w14:textId="77777777" w:rsidR="00FC00FB" w:rsidRDefault="00FC00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05D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8C860" w14:textId="77777777" w:rsidR="00FC00FB" w:rsidRDefault="00FC00FB" w:rsidP="00E71FC3">
      <w:pPr>
        <w:spacing w:after="0" w:line="240" w:lineRule="auto"/>
      </w:pPr>
      <w:r>
        <w:separator/>
      </w:r>
    </w:p>
  </w:footnote>
  <w:footnote w:type="continuationSeparator" w:id="0">
    <w:p w14:paraId="5178F016" w14:textId="77777777" w:rsidR="00FC00FB" w:rsidRDefault="00FC00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F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67E78"/>
  <w15:chartTrackingRefBased/>
  <w15:docId w15:val="{E44532B2-64AA-40CE-9DC9-E8E6D4F8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C00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%2083%2055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2019-07-15T19:45:00Z</dcterms:created>
  <dcterms:modified xsi:type="dcterms:W3CDTF">2019-07-15T19:46:00Z</dcterms:modified>
</cp:coreProperties>
</file>