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OLNEY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John Olney of Holt.  (H.O.C. III pp.427-9)</w:t>
      </w: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=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sz w:val="24"/>
          <w:szCs w:val="24"/>
        </w:rPr>
        <w:t>. (ibid.)</w:t>
      </w: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Richard Fox(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d.1435)(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(ibid.)</w:t>
      </w: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=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Knebworth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d.1443)(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(ibid.)</w:t>
      </w: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C1A4D" w:rsidRPr="000C1A4D" w:rsidRDefault="000C1A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  <w:bookmarkStart w:id="0" w:name="_GoBack"/>
      <w:bookmarkEnd w:id="0"/>
    </w:p>
    <w:sectPr w:rsidR="000C1A4D" w:rsidRPr="000C1A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A4D" w:rsidRDefault="000C1A4D" w:rsidP="00564E3C">
      <w:pPr>
        <w:spacing w:after="0" w:line="240" w:lineRule="auto"/>
      </w:pPr>
      <w:r>
        <w:separator/>
      </w:r>
    </w:p>
  </w:endnote>
  <w:endnote w:type="continuationSeparator" w:id="0">
    <w:p w:rsidR="000C1A4D" w:rsidRDefault="000C1A4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C1A4D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A4D" w:rsidRDefault="000C1A4D" w:rsidP="00564E3C">
      <w:pPr>
        <w:spacing w:after="0" w:line="240" w:lineRule="auto"/>
      </w:pPr>
      <w:r>
        <w:separator/>
      </w:r>
    </w:p>
  </w:footnote>
  <w:footnote w:type="continuationSeparator" w:id="0">
    <w:p w:rsidR="000C1A4D" w:rsidRDefault="000C1A4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4D"/>
    <w:rsid w:val="000C1A4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A7DBB"/>
  <w15:chartTrackingRefBased/>
  <w15:docId w15:val="{54CCD383-D26B-4E09-8BF6-3BEB70B6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2016-01-15T14:55:00Z</dcterms:created>
  <dcterms:modified xsi:type="dcterms:W3CDTF">2016-01-15T14:59:00Z</dcterms:modified>
</cp:coreProperties>
</file>