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A90" w:rsidRDefault="00AF0A90" w:rsidP="00AF0A90">
      <w:pPr>
        <w:pStyle w:val="NoSpacing"/>
      </w:pPr>
      <w:r>
        <w:rPr>
          <w:u w:val="single"/>
        </w:rPr>
        <w:t>John OKHAM</w:t>
      </w:r>
      <w:r>
        <w:t xml:space="preserve">     </w:t>
      </w:r>
      <w:r>
        <w:t>(fl.1420)</w:t>
      </w:r>
    </w:p>
    <w:p w:rsidR="00AF0A90" w:rsidRDefault="00AF0A90" w:rsidP="00AF0A90">
      <w:pPr>
        <w:pStyle w:val="NoSpacing"/>
      </w:pPr>
      <w:r>
        <w:t>of Gravesend.</w:t>
      </w:r>
      <w:bookmarkStart w:id="0" w:name="_GoBack"/>
      <w:bookmarkEnd w:id="0"/>
    </w:p>
    <w:p w:rsidR="00AF0A90" w:rsidRDefault="00AF0A90" w:rsidP="00AF0A90">
      <w:pPr>
        <w:pStyle w:val="NoSpacing"/>
      </w:pPr>
    </w:p>
    <w:p w:rsidR="00AF0A90" w:rsidRDefault="00AF0A90" w:rsidP="00AF0A90">
      <w:pPr>
        <w:pStyle w:val="NoSpacing"/>
      </w:pPr>
    </w:p>
    <w:p w:rsidR="00AF0A90" w:rsidRDefault="00AF0A90" w:rsidP="00AF0A90">
      <w:pPr>
        <w:pStyle w:val="NoSpacing"/>
      </w:pPr>
      <w:r>
        <w:t>11 Nov.1420</w:t>
      </w:r>
      <w:r>
        <w:tab/>
        <w:t>He was a juror on the inquisition post mortem held in Shorne, Kent, into</w:t>
      </w:r>
    </w:p>
    <w:p w:rsidR="00AF0A90" w:rsidRDefault="00AF0A90" w:rsidP="00AF0A90">
      <w:pPr>
        <w:pStyle w:val="NoSpacing"/>
      </w:pPr>
      <w:r>
        <w:tab/>
      </w:r>
      <w:r>
        <w:tab/>
        <w:t>land of the late Philip Bokilton(q.v.).</w:t>
      </w:r>
    </w:p>
    <w:p w:rsidR="00AF0A90" w:rsidRDefault="00AF0A90" w:rsidP="00AF0A90">
      <w:pPr>
        <w:pStyle w:val="NoSpacing"/>
      </w:pPr>
      <w:r>
        <w:tab/>
      </w:r>
      <w:r>
        <w:tab/>
        <w:t>(www.inquisitionspostmortem.ac.uk  ref. eCIPM  21-466)</w:t>
      </w:r>
    </w:p>
    <w:p w:rsidR="00AF0A90" w:rsidRDefault="00AF0A90" w:rsidP="00AF0A90">
      <w:pPr>
        <w:pStyle w:val="NoSpacing"/>
      </w:pPr>
    </w:p>
    <w:p w:rsidR="00AF0A90" w:rsidRDefault="00AF0A90" w:rsidP="00AF0A90">
      <w:pPr>
        <w:pStyle w:val="NoSpacing"/>
      </w:pPr>
    </w:p>
    <w:p w:rsidR="00AF0A90" w:rsidRDefault="00AF0A90" w:rsidP="00AF0A90">
      <w:pPr>
        <w:pStyle w:val="NoSpacing"/>
      </w:pPr>
      <w:r>
        <w:t>2 July 2016</w:t>
      </w:r>
    </w:p>
    <w:p w:rsidR="006B2F86" w:rsidRPr="00AF0A90" w:rsidRDefault="00AF0A90" w:rsidP="00E71FC3">
      <w:pPr>
        <w:pStyle w:val="NoSpacing"/>
      </w:pPr>
    </w:p>
    <w:sectPr w:rsidR="006B2F86" w:rsidRPr="00AF0A9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0A90" w:rsidRDefault="00AF0A90" w:rsidP="00E71FC3">
      <w:pPr>
        <w:spacing w:after="0" w:line="240" w:lineRule="auto"/>
      </w:pPr>
      <w:r>
        <w:separator/>
      </w:r>
    </w:p>
  </w:endnote>
  <w:endnote w:type="continuationSeparator" w:id="0">
    <w:p w:rsidR="00AF0A90" w:rsidRDefault="00AF0A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0A90" w:rsidRDefault="00AF0A90" w:rsidP="00E71FC3">
      <w:pPr>
        <w:spacing w:after="0" w:line="240" w:lineRule="auto"/>
      </w:pPr>
      <w:r>
        <w:separator/>
      </w:r>
    </w:p>
  </w:footnote>
  <w:footnote w:type="continuationSeparator" w:id="0">
    <w:p w:rsidR="00AF0A90" w:rsidRDefault="00AF0A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A90"/>
    <w:rsid w:val="001A7C09"/>
    <w:rsid w:val="00733BE7"/>
    <w:rsid w:val="00AB52E8"/>
    <w:rsid w:val="00AF0A90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7465BE"/>
  <w15:chartTrackingRefBased/>
  <w15:docId w15:val="{9469DFA6-13F7-42DE-91D5-C15461F1A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2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2016-07-02T19:30:00Z</dcterms:created>
  <dcterms:modified xsi:type="dcterms:W3CDTF">2016-07-02T19:32:00Z</dcterms:modified>
</cp:coreProperties>
</file>