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6E63F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NYCOLL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ECBE757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5F76B006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BB197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8DEC5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Apr.1477</w:t>
      </w:r>
      <w:r>
        <w:rPr>
          <w:rFonts w:ascii="Times New Roman" w:hAnsi="Times New Roman" w:cs="Times New Roman"/>
          <w:sz w:val="24"/>
          <w:szCs w:val="24"/>
        </w:rPr>
        <w:tab/>
        <w:t>Gift of his goods and chattels to Thomas Do of London, grocer(q.v.),</w:t>
      </w:r>
    </w:p>
    <w:p w14:paraId="49B72181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Walker of London, grocer(q.v.)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Nycoll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Islip,</w:t>
      </w:r>
    </w:p>
    <w:p w14:paraId="118D27F6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(C.C.R. 1476-85 p.91)</w:t>
      </w:r>
    </w:p>
    <w:p w14:paraId="6F42B087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7B12AB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880C0D" w14:textId="77777777" w:rsidR="0036414D" w:rsidRDefault="0036414D" w:rsidP="003641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2021</w:t>
      </w:r>
    </w:p>
    <w:p w14:paraId="775153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9B160" w14:textId="77777777" w:rsidR="0036414D" w:rsidRDefault="0036414D" w:rsidP="009139A6">
      <w:r>
        <w:separator/>
      </w:r>
    </w:p>
  </w:endnote>
  <w:endnote w:type="continuationSeparator" w:id="0">
    <w:p w14:paraId="13674AA8" w14:textId="77777777" w:rsidR="0036414D" w:rsidRDefault="003641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A25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A0D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BFC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7F2C1" w14:textId="77777777" w:rsidR="0036414D" w:rsidRDefault="0036414D" w:rsidP="009139A6">
      <w:r>
        <w:separator/>
      </w:r>
    </w:p>
  </w:footnote>
  <w:footnote w:type="continuationSeparator" w:id="0">
    <w:p w14:paraId="514CDA4D" w14:textId="77777777" w:rsidR="0036414D" w:rsidRDefault="003641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FB8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86E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0D3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4D"/>
    <w:rsid w:val="000666E0"/>
    <w:rsid w:val="002510B7"/>
    <w:rsid w:val="0036414D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511EC"/>
  <w15:chartTrackingRefBased/>
  <w15:docId w15:val="{B34A6DDC-A79D-48F5-83A8-4273EBDE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2021-04-04T20:18:00Z</dcterms:created>
  <dcterms:modified xsi:type="dcterms:W3CDTF">2021-04-04T20:18:00Z</dcterms:modified>
</cp:coreProperties>
</file>