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CEC795" w14:textId="77777777" w:rsidR="00A31F46" w:rsidRDefault="00A31F46" w:rsidP="00A31F46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NUTHALE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72CB4D35" w14:textId="77777777" w:rsidR="00A31F46" w:rsidRDefault="00A31F46" w:rsidP="00A31F46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Spurrier.</w:t>
      </w:r>
    </w:p>
    <w:p w14:paraId="7C5DDF4A" w14:textId="77777777" w:rsidR="00A31F46" w:rsidRDefault="00A31F46" w:rsidP="00A31F46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384C0F99" w14:textId="77777777" w:rsidR="00A31F46" w:rsidRDefault="00A31F46" w:rsidP="00A31F46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58FF21D8" w14:textId="77777777" w:rsidR="00A31F46" w:rsidRDefault="00A31F46" w:rsidP="00A31F46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 xml:space="preserve">He and John </w:t>
      </w:r>
      <w:proofErr w:type="spellStart"/>
      <w:r>
        <w:rPr>
          <w:rFonts w:cs="Times New Roman"/>
          <w:szCs w:val="24"/>
        </w:rPr>
        <w:t>Burgate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tawyer</w:t>
      </w:r>
      <w:proofErr w:type="spellEnd"/>
      <w:r>
        <w:rPr>
          <w:rFonts w:cs="Times New Roman"/>
          <w:szCs w:val="24"/>
        </w:rPr>
        <w:t>(q.v.), made a plaint of debt</w:t>
      </w:r>
    </w:p>
    <w:p w14:paraId="4EC23D53" w14:textId="77777777" w:rsidR="00A31F46" w:rsidRDefault="00A31F46" w:rsidP="00A31F46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Richard </w:t>
      </w:r>
      <w:proofErr w:type="spellStart"/>
      <w:r>
        <w:rPr>
          <w:rFonts w:cs="Times New Roman"/>
          <w:szCs w:val="24"/>
        </w:rPr>
        <w:t>Nanseglos</w:t>
      </w:r>
      <w:proofErr w:type="spellEnd"/>
      <w:r>
        <w:rPr>
          <w:rFonts w:cs="Times New Roman"/>
          <w:szCs w:val="24"/>
        </w:rPr>
        <w:t xml:space="preserve"> of London, gentleman(q.v.).</w:t>
      </w:r>
    </w:p>
    <w:p w14:paraId="0CB77B89" w14:textId="77777777" w:rsidR="00A31F46" w:rsidRDefault="00A31F46" w:rsidP="00A31F46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57883">
          <w:rPr>
            <w:rStyle w:val="Hyperlink"/>
            <w:rFonts w:cs="Times New Roman"/>
            <w:szCs w:val="24"/>
          </w:rPr>
          <w:t>http://aalt.law.uh.edu/Indices/CP40Indices/CP40no814/CP40no814Pl.htm</w:t>
        </w:r>
      </w:hyperlink>
      <w:r>
        <w:rPr>
          <w:rFonts w:cs="Times New Roman"/>
          <w:szCs w:val="24"/>
        </w:rPr>
        <w:t xml:space="preserve"> )</w:t>
      </w:r>
    </w:p>
    <w:p w14:paraId="760AFD33" w14:textId="77777777" w:rsidR="00A31F46" w:rsidRDefault="00A31F46" w:rsidP="00A31F46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1EA083D7" w14:textId="77777777" w:rsidR="00A31F46" w:rsidRDefault="00A31F46" w:rsidP="00A31F46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0EEEA1C1" w14:textId="77777777" w:rsidR="00A31F46" w:rsidRDefault="00A31F46" w:rsidP="00A31F46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16 May 2024</w:t>
      </w:r>
    </w:p>
    <w:p w14:paraId="5F8327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9FCBD2" w14:textId="77777777" w:rsidR="00A31F46" w:rsidRDefault="00A31F46" w:rsidP="009139A6">
      <w:r>
        <w:separator/>
      </w:r>
    </w:p>
  </w:endnote>
  <w:endnote w:type="continuationSeparator" w:id="0">
    <w:p w14:paraId="60A7DEF5" w14:textId="77777777" w:rsidR="00A31F46" w:rsidRDefault="00A31F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5F1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C57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774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0EA157" w14:textId="77777777" w:rsidR="00A31F46" w:rsidRDefault="00A31F46" w:rsidP="009139A6">
      <w:r>
        <w:separator/>
      </w:r>
    </w:p>
  </w:footnote>
  <w:footnote w:type="continuationSeparator" w:id="0">
    <w:p w14:paraId="26571E2A" w14:textId="77777777" w:rsidR="00A31F46" w:rsidRDefault="00A31F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130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B7C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078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46"/>
    <w:rsid w:val="000666E0"/>
    <w:rsid w:val="002510B7"/>
    <w:rsid w:val="00270799"/>
    <w:rsid w:val="0039151A"/>
    <w:rsid w:val="005C130B"/>
    <w:rsid w:val="00826F5C"/>
    <w:rsid w:val="009139A6"/>
    <w:rsid w:val="009411C2"/>
    <w:rsid w:val="009448BB"/>
    <w:rsid w:val="00947624"/>
    <w:rsid w:val="00A3176C"/>
    <w:rsid w:val="00A31F46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C0DD3"/>
  <w15:chartTrackingRefBased/>
  <w15:docId w15:val="{1884926D-2144-4016-8AA1-1235C228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31F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2024-05-30T12:55:00Z</dcterms:created>
  <dcterms:modified xsi:type="dcterms:W3CDTF">2024-05-30T12:55:00Z</dcterms:modified>
</cp:coreProperties>
</file>