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86F" w:rsidRDefault="0075186F" w:rsidP="0075186F">
      <w:pPr>
        <w:pStyle w:val="NoSpacing"/>
      </w:pPr>
      <w:r>
        <w:rPr>
          <w:u w:val="single"/>
        </w:rPr>
        <w:t>Margaret NEVYLLE</w:t>
      </w:r>
      <w:r>
        <w:t xml:space="preserve">        (fl.1435)</w:t>
      </w:r>
    </w:p>
    <w:p w:rsidR="0075186F" w:rsidRDefault="0075186F" w:rsidP="0075186F">
      <w:pPr>
        <w:pStyle w:val="NoSpacing"/>
      </w:pPr>
    </w:p>
    <w:p w:rsidR="0075186F" w:rsidRDefault="0075186F" w:rsidP="0075186F">
      <w:pPr>
        <w:pStyle w:val="NoSpacing"/>
      </w:pPr>
    </w:p>
    <w:p w:rsidR="0075186F" w:rsidRDefault="0075186F" w:rsidP="0075186F">
      <w:pPr>
        <w:pStyle w:val="NoSpacing"/>
      </w:pPr>
      <w:r>
        <w:t>= Thomas(q.v.).</w:t>
      </w:r>
    </w:p>
    <w:p w:rsidR="0075186F" w:rsidRDefault="0075186F" w:rsidP="0075186F">
      <w:pPr>
        <w:pStyle w:val="NoSpacing"/>
      </w:pPr>
      <w:r>
        <w:t>(</w:t>
      </w:r>
      <w:hyperlink r:id="rId7" w:history="1">
        <w:r w:rsidRPr="009033C5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75186F" w:rsidRDefault="0075186F" w:rsidP="0075186F">
      <w:pPr>
        <w:pStyle w:val="NoSpacing"/>
      </w:pPr>
    </w:p>
    <w:p w:rsidR="0075186F" w:rsidRDefault="0075186F" w:rsidP="0075186F">
      <w:pPr>
        <w:pStyle w:val="NoSpacing"/>
      </w:pPr>
    </w:p>
    <w:p w:rsidR="0075186F" w:rsidRDefault="0075186F" w:rsidP="0075186F">
      <w:pPr>
        <w:pStyle w:val="NoSpacing"/>
      </w:pPr>
      <w:r>
        <w:t>20 Jan.</w:t>
      </w:r>
      <w:r>
        <w:tab/>
        <w:t>1435</w:t>
      </w:r>
      <w:r>
        <w:tab/>
        <w:t>Settlement of the action taken against them by Thomas Palmer(q.v.) and</w:t>
      </w:r>
    </w:p>
    <w:p w:rsidR="0075186F" w:rsidRDefault="0075186F" w:rsidP="0075186F">
      <w:pPr>
        <w:pStyle w:val="NoSpacing"/>
      </w:pPr>
      <w:r>
        <w:tab/>
      </w:r>
      <w:r>
        <w:tab/>
        <w:t>his wife, Elizabeth(q.v.), over the manor of Keythorpe, Leicestershire.</w:t>
      </w:r>
    </w:p>
    <w:p w:rsidR="0075186F" w:rsidRDefault="0075186F" w:rsidP="0075186F">
      <w:pPr>
        <w:pStyle w:val="NoSpacing"/>
      </w:pPr>
      <w:r>
        <w:tab/>
      </w:r>
      <w:r>
        <w:tab/>
        <w:t>(ibid.).</w:t>
      </w:r>
    </w:p>
    <w:p w:rsidR="0075186F" w:rsidRDefault="0075186F" w:rsidP="0075186F">
      <w:pPr>
        <w:pStyle w:val="NoSpacing"/>
      </w:pPr>
    </w:p>
    <w:p w:rsidR="0075186F" w:rsidRDefault="0075186F" w:rsidP="0075186F">
      <w:pPr>
        <w:pStyle w:val="NoSpacing"/>
      </w:pPr>
    </w:p>
    <w:p w:rsidR="0075186F" w:rsidRDefault="0075186F" w:rsidP="0075186F">
      <w:pPr>
        <w:pStyle w:val="NoSpacing"/>
      </w:pPr>
      <w:r>
        <w:t>14 January 2013</w:t>
      </w:r>
    </w:p>
    <w:p w:rsidR="00BA4020" w:rsidRPr="00186E49" w:rsidRDefault="007518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86F" w:rsidRDefault="0075186F" w:rsidP="00552EBA">
      <w:r>
        <w:separator/>
      </w:r>
    </w:p>
  </w:endnote>
  <w:endnote w:type="continuationSeparator" w:id="0">
    <w:p w:rsidR="0075186F" w:rsidRDefault="007518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186F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86F" w:rsidRDefault="0075186F" w:rsidP="00552EBA">
      <w:r>
        <w:separator/>
      </w:r>
    </w:p>
  </w:footnote>
  <w:footnote w:type="continuationSeparator" w:id="0">
    <w:p w:rsidR="0075186F" w:rsidRDefault="007518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186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2013-01-21T19:48:00Z</dcterms:created>
  <dcterms:modified xsi:type="dcterms:W3CDTF">2013-01-21T19:49:00Z</dcterms:modified>
</cp:coreProperties>
</file>