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48B" w:rsidRDefault="00E1648B" w:rsidP="00E1648B">
      <w:r>
        <w:rPr>
          <w:u w:val="single"/>
        </w:rPr>
        <w:t>Alan NEVILLE</w:t>
      </w:r>
      <w:r>
        <w:t xml:space="preserve">     (fl.1409)</w:t>
      </w:r>
    </w:p>
    <w:p w:rsidR="00E1648B" w:rsidRDefault="00E1648B" w:rsidP="00E1648B">
      <w:proofErr w:type="gramStart"/>
      <w:r>
        <w:t>Chaplain.</w:t>
      </w:r>
      <w:proofErr w:type="gramEnd"/>
    </w:p>
    <w:p w:rsidR="00E1648B" w:rsidRDefault="00E1648B" w:rsidP="00E1648B"/>
    <w:p w:rsidR="00E1648B" w:rsidRDefault="00E1648B" w:rsidP="00E1648B"/>
    <w:p w:rsidR="00E1648B" w:rsidRDefault="00E1648B" w:rsidP="00E1648B">
      <w:r>
        <w:t xml:space="preserve">  9 Jun.</w:t>
      </w:r>
      <w:r>
        <w:tab/>
        <w:t>1409</w:t>
      </w:r>
      <w:r>
        <w:tab/>
        <w:t xml:space="preserve">Settlement of the action taken by him and others against Thomas de </w:t>
      </w:r>
    </w:p>
    <w:p w:rsidR="00E1648B" w:rsidRDefault="00E1648B" w:rsidP="00E1648B">
      <w:r>
        <w:tab/>
      </w:r>
      <w:r>
        <w:tab/>
      </w:r>
      <w:proofErr w:type="spellStart"/>
      <w:r>
        <w:t>Thorneton</w:t>
      </w:r>
      <w:proofErr w:type="spellEnd"/>
      <w:r>
        <w:t xml:space="preserve"> of </w:t>
      </w:r>
      <w:proofErr w:type="spellStart"/>
      <w:proofErr w:type="gramStart"/>
      <w:r>
        <w:t>Etton</w:t>
      </w:r>
      <w:proofErr w:type="spellEnd"/>
      <w:r>
        <w:t>(</w:t>
      </w:r>
      <w:proofErr w:type="gramEnd"/>
      <w:r>
        <w:t xml:space="preserve">q.v.), his wife, Isabel(q.v.), and William </w:t>
      </w:r>
    </w:p>
    <w:p w:rsidR="00E1648B" w:rsidRDefault="00E1648B" w:rsidP="00E1648B">
      <w:r>
        <w:tab/>
      </w:r>
      <w:r>
        <w:tab/>
      </w:r>
      <w:proofErr w:type="spellStart"/>
      <w:proofErr w:type="gramStart"/>
      <w:r>
        <w:t>Gerge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4 messuages, a toft, 26 acres of land and</w:t>
      </w:r>
    </w:p>
    <w:p w:rsidR="00E1648B" w:rsidRDefault="00E1648B" w:rsidP="00E1648B">
      <w:r>
        <w:tab/>
      </w:r>
      <w:r>
        <w:tab/>
      </w:r>
      <w:proofErr w:type="gramStart"/>
      <w:r>
        <w:t>an</w:t>
      </w:r>
      <w:proofErr w:type="gramEnd"/>
      <w:r>
        <w:t xml:space="preserve"> acre of meadow in Hutton </w:t>
      </w:r>
      <w:proofErr w:type="spellStart"/>
      <w:r>
        <w:t>Cranswick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E1648B" w:rsidRDefault="00E1648B" w:rsidP="00E1648B">
      <w:r>
        <w:tab/>
      </w:r>
      <w:r>
        <w:tab/>
        <w:t>(www.medievalgenealogy.org.uk/fines/abstracts/CP_25_1_279_151.shtml)</w:t>
      </w:r>
    </w:p>
    <w:p w:rsidR="00E1648B" w:rsidRDefault="00E1648B" w:rsidP="00E1648B"/>
    <w:p w:rsidR="00E1648B" w:rsidRDefault="00E1648B" w:rsidP="00E1648B"/>
    <w:p w:rsidR="00BA4020" w:rsidRDefault="00E1648B" w:rsidP="00E1648B">
      <w:r>
        <w:t>21 July 2011</w:t>
      </w:r>
    </w:p>
    <w:sectPr w:rsidR="00BA4020" w:rsidSect="00467B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48B" w:rsidRDefault="00E1648B" w:rsidP="00552EBA">
      <w:r>
        <w:separator/>
      </w:r>
    </w:p>
  </w:endnote>
  <w:endnote w:type="continuationSeparator" w:id="0">
    <w:p w:rsidR="00E1648B" w:rsidRDefault="00E164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1648B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48B" w:rsidRDefault="00E1648B" w:rsidP="00552EBA">
      <w:r>
        <w:separator/>
      </w:r>
    </w:p>
  </w:footnote>
  <w:footnote w:type="continuationSeparator" w:id="0">
    <w:p w:rsidR="00E1648B" w:rsidRDefault="00E164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7B0F"/>
    <w:rsid w:val="00552EBA"/>
    <w:rsid w:val="00C33865"/>
    <w:rsid w:val="00D45842"/>
    <w:rsid w:val="00E1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4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2011-07-31T21:04:00Z</dcterms:created>
  <dcterms:modified xsi:type="dcterms:W3CDTF">2011-07-31T21:05:00Z</dcterms:modified>
</cp:coreProperties>
</file>