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74E858" w14:textId="77777777" w:rsidR="001E5FA4" w:rsidRDefault="001E5FA4" w:rsidP="001E5F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Guy NEVILL</w:t>
      </w:r>
      <w:r>
        <w:rPr>
          <w:rFonts w:ascii="Times New Roman" w:hAnsi="Times New Roman" w:cs="Times New Roman"/>
        </w:rPr>
        <w:t xml:space="preserve">       (fl.1484)</w:t>
      </w:r>
    </w:p>
    <w:p w14:paraId="1C0246CC" w14:textId="77777777" w:rsidR="001E5FA4" w:rsidRDefault="001E5FA4" w:rsidP="001E5F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Writtle, Essex. Husbandman.</w:t>
      </w:r>
    </w:p>
    <w:p w14:paraId="1E62B6E2" w14:textId="77777777" w:rsidR="001E5FA4" w:rsidRDefault="001E5FA4" w:rsidP="001E5FA4">
      <w:pPr>
        <w:rPr>
          <w:rFonts w:ascii="Times New Roman" w:hAnsi="Times New Roman" w:cs="Times New Roman"/>
        </w:rPr>
      </w:pPr>
    </w:p>
    <w:p w14:paraId="4C0ECD79" w14:textId="77777777" w:rsidR="001E5FA4" w:rsidRDefault="001E5FA4" w:rsidP="001E5FA4">
      <w:pPr>
        <w:rPr>
          <w:rFonts w:ascii="Times New Roman" w:hAnsi="Times New Roman" w:cs="Times New Roman"/>
        </w:rPr>
      </w:pPr>
    </w:p>
    <w:p w14:paraId="6EED7ED5" w14:textId="77777777" w:rsidR="001E5FA4" w:rsidRDefault="001E5FA4" w:rsidP="001E5F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Richard Heigham(q.v.) and his wife, Emma(q.v.), brought a plaint of debt</w:t>
      </w:r>
    </w:p>
    <w:p w14:paraId="2827B674" w14:textId="77777777" w:rsidR="001E5FA4" w:rsidRDefault="001E5FA4" w:rsidP="001E5F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him, John </w:t>
      </w:r>
      <w:proofErr w:type="spellStart"/>
      <w:r>
        <w:rPr>
          <w:rFonts w:ascii="Times New Roman" w:hAnsi="Times New Roman" w:cs="Times New Roman"/>
        </w:rPr>
        <w:t>Bouremen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Saberford</w:t>
      </w:r>
      <w:proofErr w:type="spellEnd"/>
      <w:r>
        <w:rPr>
          <w:rFonts w:ascii="Times New Roman" w:hAnsi="Times New Roman" w:cs="Times New Roman"/>
        </w:rPr>
        <w:t xml:space="preserve">(q.v.) and Thomas </w:t>
      </w:r>
      <w:proofErr w:type="spellStart"/>
      <w:r>
        <w:rPr>
          <w:rFonts w:ascii="Times New Roman" w:hAnsi="Times New Roman" w:cs="Times New Roman"/>
        </w:rPr>
        <w:t>Glasyer</w:t>
      </w:r>
      <w:proofErr w:type="spellEnd"/>
      <w:r>
        <w:rPr>
          <w:rFonts w:ascii="Times New Roman" w:hAnsi="Times New Roman" w:cs="Times New Roman"/>
        </w:rPr>
        <w:t xml:space="preserve"> of</w:t>
      </w:r>
    </w:p>
    <w:p w14:paraId="168F4A66" w14:textId="77777777" w:rsidR="001E5FA4" w:rsidRDefault="001E5FA4" w:rsidP="001E5FA4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Matching </w:t>
      </w:r>
      <w:proofErr w:type="spellStart"/>
      <w:r>
        <w:rPr>
          <w:rFonts w:ascii="Times New Roman" w:hAnsi="Times New Roman" w:cs="Times New Roman"/>
        </w:rPr>
        <w:t>Tye</w:t>
      </w:r>
      <w:proofErr w:type="spellEnd"/>
      <w:r>
        <w:rPr>
          <w:rFonts w:ascii="Times New Roman" w:hAnsi="Times New Roman" w:cs="Times New Roman"/>
        </w:rPr>
        <w:t xml:space="preserve">(q.v.).   </w:t>
      </w:r>
    </w:p>
    <w:p w14:paraId="1225DEC2" w14:textId="77777777" w:rsidR="001E5FA4" w:rsidRDefault="001E5FA4" w:rsidP="001E5F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05F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1DF78B0" w14:textId="77777777" w:rsidR="001E5FA4" w:rsidRDefault="001E5FA4" w:rsidP="001E5FA4">
      <w:pPr>
        <w:rPr>
          <w:rFonts w:ascii="Times New Roman" w:hAnsi="Times New Roman" w:cs="Times New Roman"/>
        </w:rPr>
      </w:pPr>
    </w:p>
    <w:p w14:paraId="0525EB55" w14:textId="77777777" w:rsidR="001E5FA4" w:rsidRDefault="001E5FA4" w:rsidP="001E5FA4">
      <w:pPr>
        <w:rPr>
          <w:rFonts w:ascii="Times New Roman" w:hAnsi="Times New Roman" w:cs="Times New Roman"/>
        </w:rPr>
      </w:pPr>
    </w:p>
    <w:p w14:paraId="1AC1C4DE" w14:textId="77777777" w:rsidR="001E5FA4" w:rsidRDefault="001E5FA4" w:rsidP="001E5F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February 2019</w:t>
      </w:r>
    </w:p>
    <w:p w14:paraId="5533B3AC" w14:textId="77777777" w:rsidR="006B2F86" w:rsidRPr="00E71FC3" w:rsidRDefault="001E5FA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22702C" w14:textId="77777777" w:rsidR="001E5FA4" w:rsidRDefault="001E5FA4" w:rsidP="00E71FC3">
      <w:r>
        <w:separator/>
      </w:r>
    </w:p>
  </w:endnote>
  <w:endnote w:type="continuationSeparator" w:id="0">
    <w:p w14:paraId="762925E0" w14:textId="77777777" w:rsidR="001E5FA4" w:rsidRDefault="001E5FA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802A8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80BCFA" w14:textId="77777777" w:rsidR="001E5FA4" w:rsidRDefault="001E5FA4" w:rsidP="00E71FC3">
      <w:r>
        <w:separator/>
      </w:r>
    </w:p>
  </w:footnote>
  <w:footnote w:type="continuationSeparator" w:id="0">
    <w:p w14:paraId="7CCABE71" w14:textId="77777777" w:rsidR="001E5FA4" w:rsidRDefault="001E5FA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FA4"/>
    <w:rsid w:val="001A7C09"/>
    <w:rsid w:val="001E5FA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81068"/>
  <w15:chartTrackingRefBased/>
  <w15:docId w15:val="{27EA09CA-F8CA-4132-B994-D1FEFBB70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5FA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E5F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2019-02-24T20:05:00Z</dcterms:created>
  <dcterms:modified xsi:type="dcterms:W3CDTF">2019-02-24T20:05:00Z</dcterms:modified>
</cp:coreProperties>
</file>