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FAD" w:rsidRDefault="00956FAD" w:rsidP="00956FAD">
      <w:r>
        <w:rPr>
          <w:u w:val="single"/>
        </w:rPr>
        <w:t>Thomas NEVELL</w:t>
      </w:r>
      <w:r>
        <w:t xml:space="preserve">    (d.ca.1503)</w:t>
      </w:r>
    </w:p>
    <w:p w:rsidR="00956FAD" w:rsidRDefault="00956FAD" w:rsidP="00956FAD">
      <w:r>
        <w:t xml:space="preserve">Vicar of </w:t>
      </w:r>
      <w:smartTag w:uri="urn:schemas-microsoft-com:office:smarttags" w:element="place">
        <w:smartTag w:uri="urn:schemas-microsoft-com:office:smarttags" w:element="City">
          <w:r>
            <w:t>Mullyng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56FAD" w:rsidRDefault="00956FAD" w:rsidP="00956FAD"/>
    <w:p w:rsidR="00956FAD" w:rsidRDefault="00956FAD" w:rsidP="00956FAD"/>
    <w:p w:rsidR="00956FAD" w:rsidRDefault="00956FAD" w:rsidP="00956FAD">
      <w:pPr>
        <w:numPr>
          <w:ilvl w:val="0"/>
          <w:numId w:val="1"/>
        </w:numPr>
      </w:pPr>
      <w:r>
        <w:t>Probate of his Will.</w:t>
      </w:r>
    </w:p>
    <w:p w:rsidR="00956FAD" w:rsidRDefault="00956FAD" w:rsidP="00956FAD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95EA2">
          <w:rPr>
            <w:rStyle w:val="Hyperlink"/>
            <w:sz w:val="22"/>
            <w:szCs w:val="22"/>
          </w:rPr>
          <w:t>www.kentarchaeology.org.uk/Research/Pub/KRV/09/NB/138.htm</w:t>
        </w:r>
      </w:hyperlink>
      <w:r>
        <w:rPr>
          <w:sz w:val="22"/>
          <w:szCs w:val="22"/>
        </w:rPr>
        <w:t>)</w:t>
      </w:r>
    </w:p>
    <w:p w:rsidR="00956FAD" w:rsidRDefault="00956FAD" w:rsidP="00956FAD"/>
    <w:p w:rsidR="00956FAD" w:rsidRDefault="00956FAD" w:rsidP="00956FAD"/>
    <w:p w:rsidR="00956FAD" w:rsidRDefault="00956FAD" w:rsidP="00956FAD"/>
    <w:p w:rsidR="00BA4020" w:rsidRDefault="00956FAD" w:rsidP="00956FAD">
      <w:r>
        <w:t>23 February 2011</w:t>
      </w:r>
    </w:p>
    <w:sectPr w:rsidR="00BA4020" w:rsidSect="005234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FAD" w:rsidRDefault="00956FAD" w:rsidP="00552EBA">
      <w:r>
        <w:separator/>
      </w:r>
    </w:p>
  </w:endnote>
  <w:endnote w:type="continuationSeparator" w:id="0">
    <w:p w:rsidR="00956FAD" w:rsidRDefault="00956FA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6FAD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FAD" w:rsidRDefault="00956FAD" w:rsidP="00552EBA">
      <w:r>
        <w:separator/>
      </w:r>
    </w:p>
  </w:footnote>
  <w:footnote w:type="continuationSeparator" w:id="0">
    <w:p w:rsidR="00956FAD" w:rsidRDefault="00956FA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133C4"/>
    <w:multiLevelType w:val="hybridMultilevel"/>
    <w:tmpl w:val="0ADAC196"/>
    <w:lvl w:ilvl="0" w:tplc="DCC28F2C">
      <w:start w:val="150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3463"/>
    <w:rsid w:val="00552EBA"/>
    <w:rsid w:val="00956FA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A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56F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2011-02-28T22:03:00Z</dcterms:created>
  <dcterms:modified xsi:type="dcterms:W3CDTF">2011-02-28T22:03:00Z</dcterms:modified>
</cp:coreProperties>
</file>