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 xml:space="preserve">Alexander </w:t>
      </w:r>
      <w:proofErr w:type="gramStart"/>
      <w:r>
        <w:rPr>
          <w:rFonts w:asciiTheme="majorBidi" w:hAnsiTheme="majorBidi" w:cstheme="majorBidi"/>
          <w:u w:val="single"/>
        </w:rPr>
        <w:t>de  NEVELL</w:t>
      </w:r>
      <w:proofErr w:type="gramEnd"/>
      <w:r>
        <w:rPr>
          <w:rFonts w:asciiTheme="majorBidi" w:hAnsiTheme="majorBidi" w:cstheme="majorBidi"/>
        </w:rPr>
        <w:t xml:space="preserve">     (fl.1425)</w:t>
      </w: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>f Leeds, West Riding of Yorkshire.</w:t>
      </w: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17 Feb.1425</w:t>
      </w:r>
      <w:r>
        <w:rPr>
          <w:rFonts w:asciiTheme="majorBidi" w:hAnsiTheme="majorBidi" w:cstheme="majorBidi"/>
        </w:rPr>
        <w:tab/>
        <w:t xml:space="preserve">He held a </w:t>
      </w:r>
      <w:proofErr w:type="spellStart"/>
      <w:r>
        <w:rPr>
          <w:rFonts w:asciiTheme="majorBidi" w:hAnsiTheme="majorBidi" w:cstheme="majorBidi"/>
        </w:rPr>
        <w:t>carucate</w:t>
      </w:r>
      <w:proofErr w:type="spellEnd"/>
      <w:r>
        <w:rPr>
          <w:rFonts w:asciiTheme="majorBidi" w:hAnsiTheme="majorBidi" w:cstheme="majorBidi"/>
        </w:rPr>
        <w:t xml:space="preserve"> and two acres of land in Leeds, and also 5 and a </w:t>
      </w: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>half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burgages</w:t>
      </w:r>
      <w:proofErr w:type="spellEnd"/>
      <w:r>
        <w:rPr>
          <w:rFonts w:asciiTheme="majorBidi" w:hAnsiTheme="majorBidi" w:cstheme="majorBidi"/>
        </w:rPr>
        <w:t>.  (</w:t>
      </w:r>
      <w:proofErr w:type="spellStart"/>
      <w:r>
        <w:rPr>
          <w:rFonts w:asciiTheme="majorBidi" w:hAnsiTheme="majorBidi" w:cstheme="majorBidi"/>
        </w:rPr>
        <w:t>Thoresby</w:t>
      </w:r>
      <w:proofErr w:type="spellEnd"/>
      <w:r>
        <w:rPr>
          <w:rFonts w:asciiTheme="majorBidi" w:hAnsiTheme="majorBidi" w:cstheme="majorBidi"/>
        </w:rPr>
        <w:t xml:space="preserve"> Society Publications vol.24 pp.11 and 21)</w:t>
      </w: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</w:p>
    <w:p w:rsidR="00BB6E44" w:rsidRDefault="00BB6E44" w:rsidP="00BB6E44">
      <w:pPr>
        <w:pStyle w:val="NoSpacing"/>
        <w:ind w:firstLine="120"/>
        <w:rPr>
          <w:rFonts w:asciiTheme="majorBidi" w:hAnsiTheme="majorBidi" w:cstheme="majorBidi"/>
        </w:rPr>
      </w:pPr>
    </w:p>
    <w:p w:rsidR="00BA4020" w:rsidRPr="00186E49" w:rsidRDefault="00BB6E44" w:rsidP="00BB6E44">
      <w:pPr>
        <w:pStyle w:val="NoSpacing"/>
      </w:pPr>
      <w:r>
        <w:rPr>
          <w:rFonts w:asciiTheme="majorBidi" w:hAnsiTheme="majorBidi" w:cstheme="majorBidi"/>
        </w:rPr>
        <w:t>1 July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E44" w:rsidRDefault="00BB6E44" w:rsidP="00552EBA">
      <w:r>
        <w:separator/>
      </w:r>
    </w:p>
  </w:endnote>
  <w:endnote w:type="continuationSeparator" w:id="0">
    <w:p w:rsidR="00BB6E44" w:rsidRDefault="00BB6E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6E44">
      <w:rPr>
        <w:noProof/>
      </w:rPr>
      <w:t>01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E44" w:rsidRDefault="00BB6E44" w:rsidP="00552EBA">
      <w:r>
        <w:separator/>
      </w:r>
    </w:p>
  </w:footnote>
  <w:footnote w:type="continuationSeparator" w:id="0">
    <w:p w:rsidR="00BB6E44" w:rsidRDefault="00BB6E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6E4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2012-07-01T20:38:00Z</dcterms:created>
  <dcterms:modified xsi:type="dcterms:W3CDTF">2012-07-01T20:39:00Z</dcterms:modified>
</cp:coreProperties>
</file>