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87E76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u w:val="single"/>
          <w:lang w:eastAsia="en-GB"/>
        </w:rPr>
        <w:t>Thomas MUSSENDEN</w:t>
      </w:r>
      <w:proofErr w:type="gramStart"/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 xml:space="preserve">   (</w:t>
      </w:r>
      <w:proofErr w:type="gramEnd"/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fl.1400)</w:t>
      </w:r>
    </w:p>
    <w:p w14:paraId="3FB84F15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of Lincolnshire. Man-at-arms.</w:t>
      </w:r>
    </w:p>
    <w:p w14:paraId="1CBEA6C8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59110B70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7DF0BE25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2</w:t>
      </w:r>
      <w:r w:rsidRPr="00A45D0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en-GB"/>
        </w:rPr>
        <w:t>nd</w:t>
      </w: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 xml:space="preserve"> son of Sir Thomas Mussenden of Mussenden, Buckinghamshire.</w:t>
      </w:r>
    </w:p>
    <w:p w14:paraId="17BB9851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>(“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Testamenta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Vetusta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>” by Nicholas Harris Nicolas, esquire, pub. 1826 by Nichols and</w:t>
      </w:r>
    </w:p>
    <w:p w14:paraId="12CF0D1B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>Sons, Parliament Street, London. vol. 1 pp.161-2)</w:t>
      </w:r>
    </w:p>
    <w:p w14:paraId="2C3688B2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>= Joanna(q.v.), daughter of Sir John Hawley.  (ibid.)</w:t>
      </w:r>
    </w:p>
    <w:p w14:paraId="4326DDDE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>Children:   Thomas(q.v.), Arnold and Joanna.   (ibid.)</w:t>
      </w:r>
    </w:p>
    <w:p w14:paraId="451A793F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23AA396F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546A1F1B" w14:textId="77777777" w:rsidR="00A45D0F" w:rsidRPr="00A45D0F" w:rsidRDefault="00A45D0F" w:rsidP="00A45D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 xml:space="preserve">He was a Captain on the expedition to </w:t>
      </w:r>
      <w:smartTag w:uri="urn:schemas-microsoft-com:office:smarttags" w:element="country-region">
        <w:smartTag w:uri="urn:schemas-microsoft-com:office:smarttags" w:element="place">
          <w:r w:rsidRPr="00A45D0F">
            <w:rPr>
              <w:rFonts w:ascii="Times New Roman" w:eastAsia="Times New Roman" w:hAnsi="Times New Roman" w:cs="Times New Roman"/>
              <w:sz w:val="24"/>
              <w:szCs w:val="20"/>
              <w:lang w:eastAsia="en-GB"/>
            </w:rPr>
            <w:t>Scotland</w:t>
          </w:r>
        </w:smartTag>
      </w:smartTag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.</w:t>
      </w:r>
    </w:p>
    <w:p w14:paraId="0638291A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(</w:t>
      </w:r>
      <w:hyperlink r:id="rId7" w:history="1">
        <w:r w:rsidRPr="00A45D0F">
          <w:rPr>
            <w:rFonts w:ascii="Times New Roman" w:eastAsia="Times New Roman" w:hAnsi="Times New Roman" w:cs="Times New Roman"/>
            <w:color w:val="0000FF"/>
            <w:sz w:val="24"/>
            <w:szCs w:val="20"/>
            <w:u w:val="single"/>
            <w:lang w:eastAsia="en-GB"/>
          </w:rPr>
          <w:t>www.icmacentre.ac.uk/soldier/database</w:t>
        </w:r>
      </w:hyperlink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)</w:t>
      </w:r>
    </w:p>
    <w:p w14:paraId="338D7934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20 Jul.</w:t>
      </w: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ab/>
        <w:t>1402</w:t>
      </w: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ab/>
        <w:t>He made his Will, at Healing, Lincolnshire.</w:t>
      </w:r>
    </w:p>
    <w:p w14:paraId="556F808E" w14:textId="77777777" w:rsidR="00A45D0F" w:rsidRPr="00A45D0F" w:rsidRDefault="00A45D0F" w:rsidP="00A45D0F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>(“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Testamenta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Vetusta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>” by Nicholas Harris Nicolas, esquire, pub. 1826 by Nichols and Sons, Parliament Street, London. vol. 1 pp.161-2)</w:t>
      </w:r>
    </w:p>
    <w:p w14:paraId="31A3980F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0D546F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6D101F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 xml:space="preserve">Executors:   Joanna, John de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Skipwith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>(q.v.), Thomas de Burnham(q.v.), William de</w:t>
      </w:r>
    </w:p>
    <w:p w14:paraId="31106162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Wymeswold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 xml:space="preserve">(q.v.), Master Robert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Tynerington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 xml:space="preserve">, Rector of Healing(q.v.), </w:t>
      </w:r>
    </w:p>
    <w:p w14:paraId="5C74CA8F" w14:textId="77777777" w:rsidR="00A45D0F" w:rsidRPr="00A45D0F" w:rsidRDefault="00A45D0F" w:rsidP="00A45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ab/>
        <w:t xml:space="preserve">        Thomas de la Chambre of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Keleby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 xml:space="preserve">(q.v.), Richard </w:t>
      </w:r>
      <w:proofErr w:type="spellStart"/>
      <w:r w:rsidRPr="00A45D0F">
        <w:rPr>
          <w:rFonts w:ascii="Times New Roman" w:eastAsia="Calibri" w:hAnsi="Times New Roman" w:cs="Times New Roman"/>
          <w:sz w:val="24"/>
          <w:szCs w:val="24"/>
        </w:rPr>
        <w:t>Chamberlayne</w:t>
      </w:r>
      <w:proofErr w:type="spellEnd"/>
      <w:r w:rsidRPr="00A45D0F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78BC79D" w14:textId="77777777" w:rsidR="00A45D0F" w:rsidRPr="00A45D0F" w:rsidRDefault="00A45D0F" w:rsidP="00A45D0F">
      <w:pPr>
        <w:spacing w:after="0" w:line="240" w:lineRule="auto"/>
        <w:rPr>
          <w:rFonts w:ascii="Calibri" w:eastAsia="Calibri" w:hAnsi="Calibri" w:cs="Times New Roman"/>
        </w:rPr>
      </w:pPr>
      <w:r w:rsidRPr="00A45D0F">
        <w:rPr>
          <w:rFonts w:ascii="Times New Roman" w:eastAsia="Calibri" w:hAnsi="Times New Roman" w:cs="Times New Roman"/>
          <w:sz w:val="24"/>
          <w:szCs w:val="24"/>
        </w:rPr>
        <w:tab/>
        <w:t xml:space="preserve">         (ibid.)</w:t>
      </w:r>
    </w:p>
    <w:p w14:paraId="18758896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70059EF5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22B00D40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15 December 2009</w:t>
      </w:r>
    </w:p>
    <w:p w14:paraId="56F9079F" w14:textId="77777777" w:rsidR="00A45D0F" w:rsidRPr="00A45D0F" w:rsidRDefault="00A45D0F" w:rsidP="00A45D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r w:rsidRPr="00A45D0F">
        <w:rPr>
          <w:rFonts w:ascii="Times New Roman" w:eastAsia="Times New Roman" w:hAnsi="Times New Roman" w:cs="Times New Roman"/>
          <w:sz w:val="24"/>
          <w:szCs w:val="20"/>
          <w:lang w:eastAsia="en-GB"/>
        </w:rPr>
        <w:t>20 December 2020</w:t>
      </w:r>
    </w:p>
    <w:p w14:paraId="60D4645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AD455" w14:textId="77777777" w:rsidR="00A45D0F" w:rsidRDefault="00A45D0F" w:rsidP="00CD0211">
      <w:pPr>
        <w:spacing w:after="0" w:line="240" w:lineRule="auto"/>
      </w:pPr>
      <w:r>
        <w:separator/>
      </w:r>
    </w:p>
  </w:endnote>
  <w:endnote w:type="continuationSeparator" w:id="0">
    <w:p w14:paraId="0A240386" w14:textId="77777777" w:rsidR="00A45D0F" w:rsidRDefault="00A45D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BA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B47A9" w14:textId="77777777" w:rsidR="00A45D0F" w:rsidRDefault="00A45D0F" w:rsidP="00CD0211">
      <w:pPr>
        <w:spacing w:after="0" w:line="240" w:lineRule="auto"/>
      </w:pPr>
      <w:r>
        <w:separator/>
      </w:r>
    </w:p>
  </w:footnote>
  <w:footnote w:type="continuationSeparator" w:id="0">
    <w:p w14:paraId="59ABFC29" w14:textId="77777777" w:rsidR="00A45D0F" w:rsidRDefault="00A45D0F" w:rsidP="00CD0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490157"/>
    <w:multiLevelType w:val="hybridMultilevel"/>
    <w:tmpl w:val="2A6CCC2E"/>
    <w:lvl w:ilvl="0" w:tplc="D55A67C4">
      <w:start w:val="140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5D0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C891B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2020-12-20T09:58:00Z</dcterms:created>
  <dcterms:modified xsi:type="dcterms:W3CDTF">2020-12-20T09:58:00Z</dcterms:modified>
</cp:coreProperties>
</file>