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D6A" w:rsidRDefault="00323D6A" w:rsidP="00323D6A">
      <w:pPr>
        <w:pStyle w:val="NoSpacing"/>
      </w:pPr>
      <w:r>
        <w:rPr>
          <w:u w:val="single"/>
        </w:rPr>
        <w:t>Richard MUNNYNG</w:t>
      </w:r>
      <w:r>
        <w:t xml:space="preserve">     (d.1454-5)</w:t>
      </w:r>
    </w:p>
    <w:p w:rsidR="00323D6A" w:rsidRDefault="00323D6A" w:rsidP="00323D6A">
      <w:pPr>
        <w:pStyle w:val="NoSpacing"/>
      </w:pPr>
      <w:r>
        <w:t>of Badwell.</w:t>
      </w:r>
    </w:p>
    <w:p w:rsidR="00323D6A" w:rsidRDefault="00323D6A" w:rsidP="00323D6A">
      <w:pPr>
        <w:pStyle w:val="NoSpacing"/>
      </w:pPr>
    </w:p>
    <w:p w:rsidR="00323D6A" w:rsidRDefault="00323D6A" w:rsidP="00323D6A">
      <w:pPr>
        <w:pStyle w:val="NoSpacing"/>
      </w:pPr>
    </w:p>
    <w:p w:rsidR="00323D6A" w:rsidRDefault="00323D6A" w:rsidP="00323D6A">
      <w:pPr>
        <w:pStyle w:val="NoSpacing"/>
      </w:pPr>
      <w:r>
        <w:t>24 Jun.1454</w:t>
      </w:r>
      <w:r>
        <w:tab/>
        <w:t>He made his Will.   (Redstone p.70)</w:t>
      </w:r>
    </w:p>
    <w:p w:rsidR="00323D6A" w:rsidRDefault="00323D6A" w:rsidP="00323D6A">
      <w:pPr>
        <w:pStyle w:val="NoSpacing"/>
      </w:pPr>
      <w:r>
        <w:t xml:space="preserve">  8 Jan.1455</w:t>
      </w:r>
      <w:r>
        <w:tab/>
        <w:t>Probate of his Will.  (ibid.)  [n.b year is given as 1454]</w:t>
      </w:r>
    </w:p>
    <w:p w:rsidR="00323D6A" w:rsidRDefault="00323D6A" w:rsidP="00323D6A">
      <w:pPr>
        <w:pStyle w:val="NoSpacing"/>
      </w:pPr>
    </w:p>
    <w:p w:rsidR="00323D6A" w:rsidRDefault="00323D6A" w:rsidP="00323D6A">
      <w:pPr>
        <w:pStyle w:val="NoSpacing"/>
      </w:pPr>
    </w:p>
    <w:p w:rsidR="00323D6A" w:rsidRDefault="00323D6A" w:rsidP="00323D6A">
      <w:pPr>
        <w:pStyle w:val="NoSpacing"/>
      </w:pPr>
      <w:r>
        <w:t>23 March 2013</w:t>
      </w:r>
    </w:p>
    <w:p w:rsidR="00BA4020" w:rsidRPr="00186E49" w:rsidRDefault="00323D6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D6A" w:rsidRDefault="00323D6A" w:rsidP="00552EBA">
      <w:r>
        <w:separator/>
      </w:r>
    </w:p>
  </w:endnote>
  <w:endnote w:type="continuationSeparator" w:id="0">
    <w:p w:rsidR="00323D6A" w:rsidRDefault="00323D6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23D6A">
      <w:rPr>
        <w:noProof/>
      </w:rPr>
      <w:t>25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D6A" w:rsidRDefault="00323D6A" w:rsidP="00552EBA">
      <w:r>
        <w:separator/>
      </w:r>
    </w:p>
  </w:footnote>
  <w:footnote w:type="continuationSeparator" w:id="0">
    <w:p w:rsidR="00323D6A" w:rsidRDefault="00323D6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23D6A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2013-03-25T19:31:00Z</dcterms:created>
  <dcterms:modified xsi:type="dcterms:W3CDTF">2013-03-25T19:32:00Z</dcterms:modified>
</cp:coreProperties>
</file>