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1A" w:rsidRDefault="0028291A" w:rsidP="0028291A">
      <w:pPr>
        <w:pStyle w:val="NoSpacing"/>
      </w:pPr>
      <w:r>
        <w:rPr>
          <w:u w:val="single"/>
        </w:rPr>
        <w:t>William MUNDS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28291A" w:rsidRDefault="0028291A" w:rsidP="0028291A">
      <w:pPr>
        <w:pStyle w:val="NoSpacing"/>
      </w:pPr>
      <w:r>
        <w:t xml:space="preserve">of </w:t>
      </w:r>
      <w:proofErr w:type="spellStart"/>
      <w:r>
        <w:t>Burgham</w:t>
      </w:r>
      <w:proofErr w:type="spellEnd"/>
      <w:r>
        <w:t>, Kent. Husbandman.</w:t>
      </w:r>
    </w:p>
    <w:p w:rsidR="0028291A" w:rsidRDefault="0028291A" w:rsidP="0028291A">
      <w:pPr>
        <w:pStyle w:val="NoSpacing"/>
      </w:pPr>
    </w:p>
    <w:p w:rsidR="0028291A" w:rsidRDefault="0028291A" w:rsidP="0028291A">
      <w:pPr>
        <w:pStyle w:val="NoSpacing"/>
      </w:pPr>
    </w:p>
    <w:p w:rsidR="0028291A" w:rsidRDefault="0028291A" w:rsidP="0028291A">
      <w:pPr>
        <w:pStyle w:val="NoSpacing"/>
      </w:pPr>
      <w:r>
        <w:tab/>
        <w:t>1483</w:t>
      </w:r>
      <w:r>
        <w:tab/>
        <w:t>Thomas Bourne, Prior of Rochester Cathedral(q.v.), brought a plaint of</w:t>
      </w:r>
    </w:p>
    <w:p w:rsidR="0028291A" w:rsidRDefault="0028291A" w:rsidP="0028291A">
      <w:pPr>
        <w:pStyle w:val="NoSpacing"/>
        <w:ind w:left="1440" w:hanging="720"/>
      </w:pPr>
      <w:r>
        <w:tab/>
      </w:r>
      <w:r>
        <w:rPr>
          <w:noProof/>
        </w:rPr>
        <w:t>trespass, hunting and</w:t>
      </w:r>
      <w:r w:rsidRPr="00CA0803">
        <w:rPr>
          <w:noProof/>
        </w:rPr>
        <w:t xml:space="preserve"> taking</w:t>
      </w:r>
      <w:r>
        <w:t xml:space="preserve"> in his free warren against him, </w:t>
      </w:r>
      <w:r>
        <w:rPr>
          <w:noProof/>
        </w:rPr>
        <w:t>Alexander Rowe of Aylesford(q.v.), and Richard Ware of Burgham(q.v.).</w:t>
      </w:r>
    </w:p>
    <w:p w:rsidR="0028291A" w:rsidRDefault="0028291A" w:rsidP="0028291A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28291A" w:rsidRDefault="0028291A" w:rsidP="0028291A">
      <w:pPr>
        <w:pStyle w:val="NoSpacing"/>
      </w:pPr>
    </w:p>
    <w:p w:rsidR="0028291A" w:rsidRDefault="0028291A" w:rsidP="0028291A">
      <w:pPr>
        <w:pStyle w:val="NoSpacing"/>
      </w:pPr>
    </w:p>
    <w:p w:rsidR="0028291A" w:rsidRDefault="0028291A" w:rsidP="0028291A">
      <w:pPr>
        <w:pStyle w:val="NoSpacing"/>
      </w:pPr>
      <w:r>
        <w:t>11 July 2017</w:t>
      </w:r>
    </w:p>
    <w:p w:rsidR="006B2F86" w:rsidRPr="00E71FC3" w:rsidRDefault="002829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91A" w:rsidRDefault="0028291A" w:rsidP="00E71FC3">
      <w:pPr>
        <w:spacing w:after="0" w:line="240" w:lineRule="auto"/>
      </w:pPr>
      <w:r>
        <w:separator/>
      </w:r>
    </w:p>
  </w:endnote>
  <w:endnote w:type="continuationSeparator" w:id="0">
    <w:p w:rsidR="0028291A" w:rsidRDefault="002829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91A" w:rsidRDefault="0028291A" w:rsidP="00E71FC3">
      <w:pPr>
        <w:spacing w:after="0" w:line="240" w:lineRule="auto"/>
      </w:pPr>
      <w:r>
        <w:separator/>
      </w:r>
    </w:p>
  </w:footnote>
  <w:footnote w:type="continuationSeparator" w:id="0">
    <w:p w:rsidR="0028291A" w:rsidRDefault="002829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1A"/>
    <w:rsid w:val="001A7C09"/>
    <w:rsid w:val="0028291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6327C0-FA8C-4EE2-9056-04C29B7E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2017-07-27T18:29:00Z</dcterms:created>
  <dcterms:modified xsi:type="dcterms:W3CDTF">2017-07-27T18:30:00Z</dcterms:modified>
</cp:coreProperties>
</file>