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3533A" w:rsidP="0053533A">
      <w:pPr>
        <w:pStyle w:val="NoSpacing"/>
      </w:pPr>
      <w:r>
        <w:rPr>
          <w:u w:val="single"/>
        </w:rPr>
        <w:t>Thomas MUNDEVILLE</w:t>
      </w:r>
      <w:r>
        <w:t xml:space="preserve">     (fl.1410)</w:t>
      </w:r>
    </w:p>
    <w:p w:rsidR="0053533A" w:rsidRDefault="0053533A" w:rsidP="0053533A">
      <w:pPr>
        <w:pStyle w:val="NoSpacing"/>
      </w:pPr>
    </w:p>
    <w:p w:rsidR="0053533A" w:rsidRDefault="0053533A" w:rsidP="0053533A">
      <w:pPr>
        <w:pStyle w:val="NoSpacing"/>
      </w:pPr>
    </w:p>
    <w:p w:rsidR="0053533A" w:rsidRDefault="0053533A" w:rsidP="0053533A">
      <w:pPr>
        <w:pStyle w:val="NoSpacing"/>
      </w:pPr>
      <w:r>
        <w:t xml:space="preserve">= Matilda, daughter of John de </w:t>
      </w:r>
      <w:proofErr w:type="spellStart"/>
      <w:r>
        <w:t>Middelton</w:t>
      </w:r>
      <w:proofErr w:type="spellEnd"/>
      <w:r>
        <w:t xml:space="preserve"> and his wife, </w:t>
      </w:r>
      <w:proofErr w:type="gramStart"/>
      <w:r>
        <w:t>Isabella(</w:t>
      </w:r>
      <w:proofErr w:type="gramEnd"/>
      <w:r>
        <w:t>q.v.).</w:t>
      </w:r>
    </w:p>
    <w:p w:rsidR="0053533A" w:rsidRDefault="0053533A" w:rsidP="0053533A">
      <w:pPr>
        <w:pStyle w:val="NoSpacing"/>
      </w:pPr>
      <w:r>
        <w:t>(C.L.W. p.387)</w:t>
      </w:r>
    </w:p>
    <w:p w:rsidR="0053533A" w:rsidRDefault="0053533A" w:rsidP="0053533A">
      <w:pPr>
        <w:pStyle w:val="NoSpacing"/>
      </w:pPr>
    </w:p>
    <w:p w:rsidR="0053533A" w:rsidRDefault="0053533A" w:rsidP="0053533A">
      <w:pPr>
        <w:pStyle w:val="NoSpacing"/>
      </w:pPr>
    </w:p>
    <w:p w:rsidR="0053533A" w:rsidRDefault="0053533A" w:rsidP="0053533A">
      <w:pPr>
        <w:pStyle w:val="NoSpacing"/>
      </w:pPr>
      <w:r>
        <w:t>14 Jun.</w:t>
      </w:r>
      <w:r>
        <w:tab/>
        <w:t>1410</w:t>
      </w:r>
      <w:r>
        <w:tab/>
        <w:t xml:space="preserve">Isabella devised lands and tenements to him.  </w:t>
      </w:r>
      <w:proofErr w:type="gramStart"/>
      <w:r>
        <w:t>(ibid.)</w:t>
      </w:r>
      <w:proofErr w:type="gramEnd"/>
    </w:p>
    <w:p w:rsidR="0053533A" w:rsidRDefault="0053533A" w:rsidP="0053533A">
      <w:pPr>
        <w:pStyle w:val="NoSpacing"/>
      </w:pPr>
    </w:p>
    <w:p w:rsidR="0053533A" w:rsidRDefault="0053533A" w:rsidP="0053533A">
      <w:pPr>
        <w:pStyle w:val="NoSpacing"/>
      </w:pPr>
    </w:p>
    <w:p w:rsidR="0053533A" w:rsidRDefault="0053533A" w:rsidP="0053533A">
      <w:pPr>
        <w:pStyle w:val="NoSpacing"/>
      </w:pPr>
    </w:p>
    <w:p w:rsidR="0053533A" w:rsidRPr="0053533A" w:rsidRDefault="0053533A" w:rsidP="0053533A">
      <w:pPr>
        <w:pStyle w:val="NoSpacing"/>
      </w:pPr>
      <w:r>
        <w:t>1 September 2011</w:t>
      </w:r>
    </w:p>
    <w:sectPr w:rsidR="0053533A" w:rsidRPr="0053533A" w:rsidSect="00594F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33A" w:rsidRDefault="0053533A" w:rsidP="00552EBA">
      <w:pPr>
        <w:spacing w:after="0" w:line="240" w:lineRule="auto"/>
      </w:pPr>
      <w:r>
        <w:separator/>
      </w:r>
    </w:p>
  </w:endnote>
  <w:endnote w:type="continuationSeparator" w:id="0">
    <w:p w:rsidR="0053533A" w:rsidRDefault="0053533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3533A">
        <w:rPr>
          <w:noProof/>
        </w:rPr>
        <w:t>01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33A" w:rsidRDefault="0053533A" w:rsidP="00552EBA">
      <w:pPr>
        <w:spacing w:after="0" w:line="240" w:lineRule="auto"/>
      </w:pPr>
      <w:r>
        <w:separator/>
      </w:r>
    </w:p>
  </w:footnote>
  <w:footnote w:type="continuationSeparator" w:id="0">
    <w:p w:rsidR="0053533A" w:rsidRDefault="0053533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533A"/>
    <w:rsid w:val="00552EBA"/>
    <w:rsid w:val="00594F9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2011-09-01T20:57:00Z</dcterms:created>
  <dcterms:modified xsi:type="dcterms:W3CDTF">2011-09-01T20:59:00Z</dcterms:modified>
</cp:coreProperties>
</file>