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9BA" w:rsidRDefault="003309BA" w:rsidP="003309B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MULTON</w:t>
      </w:r>
      <w:r>
        <w:rPr>
          <w:rStyle w:val="SubtleEmphasis"/>
          <w:i w:val="0"/>
          <w:iCs w:val="0"/>
          <w:color w:val="auto"/>
        </w:rPr>
        <w:t xml:space="preserve">       (fl.1482)</w:t>
      </w:r>
    </w:p>
    <w:p w:rsidR="003309BA" w:rsidRDefault="003309BA" w:rsidP="003309B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Ufford.</w:t>
      </w:r>
    </w:p>
    <w:p w:rsidR="003309BA" w:rsidRDefault="003309BA" w:rsidP="003309BA">
      <w:pPr>
        <w:pStyle w:val="NoSpacing"/>
        <w:rPr>
          <w:rStyle w:val="SubtleEmphasis"/>
          <w:i w:val="0"/>
          <w:iCs w:val="0"/>
          <w:color w:val="auto"/>
        </w:rPr>
      </w:pPr>
    </w:p>
    <w:p w:rsidR="003309BA" w:rsidRDefault="003309BA" w:rsidP="003309BA">
      <w:pPr>
        <w:pStyle w:val="NoSpacing"/>
        <w:rPr>
          <w:rStyle w:val="SubtleEmphasis"/>
          <w:i w:val="0"/>
          <w:iCs w:val="0"/>
          <w:color w:val="auto"/>
        </w:rPr>
      </w:pPr>
    </w:p>
    <w:p w:rsidR="003309BA" w:rsidRDefault="003309BA" w:rsidP="003309B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10 Mar.1482</w:t>
      </w:r>
      <w:r>
        <w:rPr>
          <w:rStyle w:val="SubtleEmphasis"/>
          <w:i w:val="0"/>
          <w:iCs w:val="0"/>
          <w:color w:val="auto"/>
        </w:rPr>
        <w:tab/>
        <w:t>He was a witness when Walter Rotheley(q.v.) and Reginald Marbury(q.v.)</w:t>
      </w:r>
    </w:p>
    <w:p w:rsidR="003309BA" w:rsidRDefault="003309BA" w:rsidP="003309BA">
      <w:pPr>
        <w:pStyle w:val="NoSpacing"/>
        <w:ind w:left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granted a messuage with appurtenances in Thorpe Salvin to Henry Sandford(q.v.).</w:t>
      </w:r>
    </w:p>
    <w:p w:rsidR="003309BA" w:rsidRDefault="003309BA" w:rsidP="003309B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 VIII p.147)</w:t>
      </w:r>
    </w:p>
    <w:p w:rsidR="003309BA" w:rsidRDefault="003309BA" w:rsidP="003309BA">
      <w:pPr>
        <w:pStyle w:val="NoSpacing"/>
        <w:rPr>
          <w:rStyle w:val="SubtleEmphasis"/>
          <w:i w:val="0"/>
          <w:iCs w:val="0"/>
          <w:color w:val="auto"/>
        </w:rPr>
      </w:pPr>
    </w:p>
    <w:p w:rsidR="003309BA" w:rsidRDefault="003309BA" w:rsidP="003309BA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3309BA" w:rsidP="003309BA">
      <w:pPr>
        <w:pStyle w:val="NoSpacing"/>
      </w:pPr>
      <w:r>
        <w:rPr>
          <w:rStyle w:val="SubtleEmphasis"/>
          <w:i w:val="0"/>
          <w:iCs w:val="0"/>
          <w:color w:val="auto"/>
        </w:rPr>
        <w:t>29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9BA" w:rsidRDefault="003309BA" w:rsidP="00552EBA">
      <w:r>
        <w:separator/>
      </w:r>
    </w:p>
  </w:endnote>
  <w:endnote w:type="continuationSeparator" w:id="0">
    <w:p w:rsidR="003309BA" w:rsidRDefault="003309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09BA">
      <w:rPr>
        <w:noProof/>
      </w:rPr>
      <w:t>18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9BA" w:rsidRDefault="003309BA" w:rsidP="00552EBA">
      <w:r>
        <w:separator/>
      </w:r>
    </w:p>
  </w:footnote>
  <w:footnote w:type="continuationSeparator" w:id="0">
    <w:p w:rsidR="003309BA" w:rsidRDefault="003309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09B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309B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309B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2012-12-18T21:13:00Z</dcterms:created>
  <dcterms:modified xsi:type="dcterms:W3CDTF">2012-12-18T21:13:00Z</dcterms:modified>
</cp:coreProperties>
</file>