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C74A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MUDEFORD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7C043E4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</w:p>
    <w:p w14:paraId="35F94BC9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</w:p>
    <w:p w14:paraId="37DD1C36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Son of Joanna </w:t>
      </w:r>
      <w:proofErr w:type="spellStart"/>
      <w:r>
        <w:rPr>
          <w:rFonts w:eastAsia="Times New Roman" w:cs="Times New Roman"/>
          <w:szCs w:val="24"/>
        </w:rPr>
        <w:t>Mudeford</w:t>
      </w:r>
      <w:proofErr w:type="spellEnd"/>
      <w:r>
        <w:rPr>
          <w:rFonts w:eastAsia="Times New Roman" w:cs="Times New Roman"/>
          <w:szCs w:val="24"/>
        </w:rPr>
        <w:t xml:space="preserve"> of Glastonbury, Somerset(q.v.).</w:t>
      </w:r>
    </w:p>
    <w:p w14:paraId="38901451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0A6832F5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pp.327-8)</w:t>
      </w:r>
    </w:p>
    <w:p w14:paraId="5A779813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</w:p>
    <w:p w14:paraId="3911FE26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</w:p>
    <w:p w14:paraId="024FCB34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</w:p>
    <w:p w14:paraId="4A3343BC" w14:textId="77777777" w:rsidR="008E4B82" w:rsidRDefault="008E4B82" w:rsidP="008E4B82">
      <w:pPr>
        <w:pStyle w:val="NoSpacing"/>
        <w:ind w:left="1440" w:hanging="13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Jun.1484</w:t>
      </w:r>
      <w:r>
        <w:rPr>
          <w:rFonts w:eastAsia="Times New Roman" w:cs="Times New Roman"/>
          <w:szCs w:val="24"/>
        </w:rPr>
        <w:tab/>
        <w:t xml:space="preserve">His mother </w:t>
      </w:r>
      <w:proofErr w:type="spellStart"/>
      <w:proofErr w:type="gramStart"/>
      <w:r>
        <w:rPr>
          <w:rFonts w:eastAsia="Times New Roman" w:cs="Times New Roman"/>
          <w:szCs w:val="24"/>
        </w:rPr>
        <w:t>naominated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him as the executor of her Will, in which she bequeathed him and his sister, Joanne(q.v.), </w:t>
      </w:r>
      <w:proofErr w:type="gramStart"/>
      <w:r>
        <w:rPr>
          <w:rFonts w:eastAsia="Times New Roman" w:cs="Times New Roman"/>
          <w:szCs w:val="24"/>
        </w:rPr>
        <w:t>all of</w:t>
      </w:r>
      <w:proofErr w:type="gramEnd"/>
      <w:r>
        <w:rPr>
          <w:rFonts w:eastAsia="Times New Roman" w:cs="Times New Roman"/>
          <w:szCs w:val="24"/>
        </w:rPr>
        <w:t xml:space="preserve"> her household utensils, to be shared equally.   (ibid.)</w:t>
      </w:r>
    </w:p>
    <w:p w14:paraId="2BBA65D5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</w:p>
    <w:p w14:paraId="28E16164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</w:p>
    <w:p w14:paraId="6961F7F7" w14:textId="77777777" w:rsidR="008E4B82" w:rsidRDefault="008E4B82" w:rsidP="008E4B8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June 2023</w:t>
      </w:r>
    </w:p>
    <w:p w14:paraId="0044A9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694F8" w14:textId="77777777" w:rsidR="008E4B82" w:rsidRDefault="008E4B82" w:rsidP="009139A6">
      <w:r>
        <w:separator/>
      </w:r>
    </w:p>
  </w:endnote>
  <w:endnote w:type="continuationSeparator" w:id="0">
    <w:p w14:paraId="27BAC4FB" w14:textId="77777777" w:rsidR="008E4B82" w:rsidRDefault="008E4B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26C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84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2A8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BDF65" w14:textId="77777777" w:rsidR="008E4B82" w:rsidRDefault="008E4B82" w:rsidP="009139A6">
      <w:r>
        <w:separator/>
      </w:r>
    </w:p>
  </w:footnote>
  <w:footnote w:type="continuationSeparator" w:id="0">
    <w:p w14:paraId="742499DB" w14:textId="77777777" w:rsidR="008E4B82" w:rsidRDefault="008E4B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74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572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843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82"/>
    <w:rsid w:val="000666E0"/>
    <w:rsid w:val="002510B7"/>
    <w:rsid w:val="005C130B"/>
    <w:rsid w:val="00826F5C"/>
    <w:rsid w:val="008E4B8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3C298"/>
  <w15:chartTrackingRefBased/>
  <w15:docId w15:val="{0DCA6F5D-1E8E-4B7A-8297-F557A299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2023-06-19T11:28:00Z</dcterms:created>
  <dcterms:modified xsi:type="dcterms:W3CDTF">2023-06-19T11:28:00Z</dcterms:modified>
</cp:coreProperties>
</file>