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  <w:u w:val="single"/>
        </w:rPr>
        <w:t>Thomas MERYNG</w:t>
      </w:r>
      <w:r w:rsidRPr="00DE7564">
        <w:rPr>
          <w:rStyle w:val="SubtleEmphasis"/>
          <w:i w:val="0"/>
          <w:color w:val="auto"/>
        </w:rPr>
        <w:t xml:space="preserve">         (fl.1470)</w:t>
      </w: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</w:rPr>
        <w:t xml:space="preserve">Son of Thomas </w:t>
      </w:r>
      <w:proofErr w:type="spellStart"/>
      <w:r w:rsidRPr="00DE7564">
        <w:rPr>
          <w:rStyle w:val="SubtleEmphasis"/>
          <w:i w:val="0"/>
          <w:color w:val="auto"/>
        </w:rPr>
        <w:t>Meryng</w:t>
      </w:r>
      <w:proofErr w:type="spellEnd"/>
      <w:r w:rsidRPr="00DE7564">
        <w:rPr>
          <w:rStyle w:val="SubtleEmphasis"/>
          <w:i w:val="0"/>
          <w:color w:val="auto"/>
        </w:rPr>
        <w:t xml:space="preserve">, </w:t>
      </w:r>
      <w:proofErr w:type="gramStart"/>
      <w:r w:rsidRPr="00DE7564">
        <w:rPr>
          <w:rStyle w:val="SubtleEmphasis"/>
          <w:i w:val="0"/>
          <w:color w:val="auto"/>
        </w:rPr>
        <w:t>esquire(</w:t>
      </w:r>
      <w:proofErr w:type="gramEnd"/>
      <w:r w:rsidRPr="00DE7564">
        <w:rPr>
          <w:rStyle w:val="SubtleEmphasis"/>
          <w:i w:val="0"/>
          <w:color w:val="auto"/>
        </w:rPr>
        <w:t xml:space="preserve">q.v.).  (Yorkshire Deeds </w:t>
      </w:r>
      <w:proofErr w:type="spellStart"/>
      <w:r w:rsidRPr="00DE7564">
        <w:rPr>
          <w:rStyle w:val="SubtleEmphasis"/>
          <w:i w:val="0"/>
          <w:color w:val="auto"/>
        </w:rPr>
        <w:t>vol.VII</w:t>
      </w:r>
      <w:proofErr w:type="spellEnd"/>
      <w:r w:rsidRPr="00DE7564">
        <w:rPr>
          <w:rStyle w:val="SubtleEmphasis"/>
          <w:i w:val="0"/>
          <w:color w:val="auto"/>
        </w:rPr>
        <w:t xml:space="preserve"> p.100)</w:t>
      </w: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</w:rPr>
        <w:t>30 Apr.1470</w:t>
      </w:r>
      <w:r w:rsidRPr="00DE7564">
        <w:rPr>
          <w:rStyle w:val="SubtleEmphasis"/>
          <w:i w:val="0"/>
          <w:color w:val="auto"/>
        </w:rPr>
        <w:tab/>
        <w:t xml:space="preserve">They were witnesses when Thomas Beaumont, </w:t>
      </w:r>
      <w:proofErr w:type="gramStart"/>
      <w:r w:rsidRPr="00DE7564">
        <w:rPr>
          <w:rStyle w:val="SubtleEmphasis"/>
          <w:i w:val="0"/>
          <w:color w:val="auto"/>
        </w:rPr>
        <w:t>younger(</w:t>
      </w:r>
      <w:proofErr w:type="gramEnd"/>
      <w:r w:rsidRPr="00DE7564">
        <w:rPr>
          <w:rStyle w:val="SubtleEmphasis"/>
          <w:i w:val="0"/>
          <w:color w:val="auto"/>
        </w:rPr>
        <w:t xml:space="preserve">q.v.), and William </w:t>
      </w:r>
      <w:proofErr w:type="spellStart"/>
      <w:r w:rsidRPr="00DE7564">
        <w:rPr>
          <w:rStyle w:val="SubtleEmphasis"/>
          <w:i w:val="0"/>
          <w:color w:val="auto"/>
        </w:rPr>
        <w:t>Pepire</w:t>
      </w:r>
      <w:proofErr w:type="spellEnd"/>
      <w:r w:rsidRPr="00DE7564">
        <w:rPr>
          <w:rStyle w:val="SubtleEmphasis"/>
          <w:i w:val="0"/>
          <w:color w:val="auto"/>
        </w:rPr>
        <w:t xml:space="preserve">(q.v.) granted </w:t>
      </w:r>
      <w:proofErr w:type="spellStart"/>
      <w:r w:rsidRPr="00DE7564">
        <w:rPr>
          <w:rStyle w:val="SubtleEmphasis"/>
          <w:i w:val="0"/>
          <w:color w:val="auto"/>
        </w:rPr>
        <w:t>granted</w:t>
      </w:r>
      <w:proofErr w:type="spellEnd"/>
      <w:r w:rsidRPr="00DE7564">
        <w:rPr>
          <w:rStyle w:val="SubtleEmphasis"/>
          <w:i w:val="0"/>
          <w:color w:val="auto"/>
        </w:rPr>
        <w:t xml:space="preserve"> certain lands etc. in </w:t>
      </w:r>
      <w:proofErr w:type="spellStart"/>
      <w:r w:rsidRPr="00DE7564">
        <w:rPr>
          <w:rStyle w:val="SubtleEmphasis"/>
          <w:i w:val="0"/>
          <w:color w:val="auto"/>
        </w:rPr>
        <w:t>Gomersal</w:t>
      </w:r>
      <w:proofErr w:type="spellEnd"/>
      <w:r w:rsidRPr="00DE7564">
        <w:rPr>
          <w:rStyle w:val="SubtleEmphasis"/>
          <w:i w:val="0"/>
          <w:color w:val="auto"/>
        </w:rPr>
        <w:t xml:space="preserve">, </w:t>
      </w: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</w:rPr>
        <w:tab/>
      </w:r>
      <w:r w:rsidRPr="00DE7564">
        <w:rPr>
          <w:rStyle w:val="SubtleEmphasis"/>
          <w:i w:val="0"/>
          <w:color w:val="auto"/>
        </w:rPr>
        <w:tab/>
      </w:r>
      <w:proofErr w:type="spellStart"/>
      <w:r w:rsidRPr="00DE7564">
        <w:rPr>
          <w:rStyle w:val="SubtleEmphasis"/>
          <w:i w:val="0"/>
          <w:color w:val="auto"/>
        </w:rPr>
        <w:t>Birton</w:t>
      </w:r>
      <w:proofErr w:type="spellEnd"/>
      <w:r w:rsidRPr="00DE7564">
        <w:rPr>
          <w:rStyle w:val="SubtleEmphasis"/>
          <w:i w:val="0"/>
          <w:color w:val="auto"/>
        </w:rPr>
        <w:t xml:space="preserve"> </w:t>
      </w:r>
      <w:proofErr w:type="spellStart"/>
      <w:r w:rsidRPr="00DE7564">
        <w:rPr>
          <w:rStyle w:val="SubtleEmphasis"/>
          <w:i w:val="0"/>
          <w:color w:val="auto"/>
        </w:rPr>
        <w:t>Salamon</w:t>
      </w:r>
      <w:proofErr w:type="spellEnd"/>
      <w:r w:rsidRPr="00DE7564">
        <w:rPr>
          <w:rStyle w:val="SubtleEmphasis"/>
          <w:i w:val="0"/>
          <w:color w:val="auto"/>
        </w:rPr>
        <w:t xml:space="preserve"> by </w:t>
      </w:r>
      <w:proofErr w:type="spellStart"/>
      <w:r w:rsidRPr="00DE7564">
        <w:rPr>
          <w:rStyle w:val="SubtleEmphasis"/>
          <w:i w:val="0"/>
          <w:color w:val="auto"/>
        </w:rPr>
        <w:t>Brotherton</w:t>
      </w:r>
      <w:proofErr w:type="spellEnd"/>
      <w:r w:rsidRPr="00DE7564">
        <w:rPr>
          <w:rStyle w:val="SubtleEmphasis"/>
          <w:i w:val="0"/>
          <w:color w:val="auto"/>
        </w:rPr>
        <w:t xml:space="preserve">, West </w:t>
      </w:r>
      <w:proofErr w:type="spellStart"/>
      <w:r w:rsidRPr="00DE7564">
        <w:rPr>
          <w:rStyle w:val="SubtleEmphasis"/>
          <w:i w:val="0"/>
          <w:color w:val="auto"/>
        </w:rPr>
        <w:t>Hadilsey</w:t>
      </w:r>
      <w:proofErr w:type="spellEnd"/>
      <w:r w:rsidRPr="00DE7564">
        <w:rPr>
          <w:rStyle w:val="SubtleEmphasis"/>
          <w:i w:val="0"/>
          <w:color w:val="auto"/>
        </w:rPr>
        <w:t xml:space="preserve">, Doncaster and </w:t>
      </w:r>
      <w:proofErr w:type="spellStart"/>
      <w:r w:rsidRPr="00DE7564">
        <w:rPr>
          <w:rStyle w:val="SubtleEmphasis"/>
          <w:i w:val="0"/>
          <w:color w:val="auto"/>
        </w:rPr>
        <w:t>Wilsden</w:t>
      </w:r>
      <w:proofErr w:type="spellEnd"/>
      <w:r w:rsidRPr="00DE7564">
        <w:rPr>
          <w:rStyle w:val="SubtleEmphasis"/>
          <w:i w:val="0"/>
          <w:color w:val="auto"/>
        </w:rPr>
        <w:t>,</w:t>
      </w: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</w:rPr>
        <w:tab/>
      </w:r>
      <w:r w:rsidRPr="00DE7564">
        <w:rPr>
          <w:rStyle w:val="SubtleEmphasis"/>
          <w:i w:val="0"/>
          <w:color w:val="auto"/>
        </w:rPr>
        <w:tab/>
        <w:t xml:space="preserve">West Riding of Yorkshire, to Thomas </w:t>
      </w:r>
      <w:proofErr w:type="spellStart"/>
      <w:r w:rsidRPr="00DE7564">
        <w:rPr>
          <w:rStyle w:val="SubtleEmphasis"/>
          <w:i w:val="0"/>
          <w:color w:val="auto"/>
        </w:rPr>
        <w:t>Gomersall</w:t>
      </w:r>
      <w:proofErr w:type="spellEnd"/>
      <w:r w:rsidRPr="00DE7564">
        <w:rPr>
          <w:rStyle w:val="SubtleEmphasis"/>
          <w:i w:val="0"/>
          <w:color w:val="auto"/>
        </w:rPr>
        <w:t xml:space="preserve"> of Little </w:t>
      </w:r>
      <w:proofErr w:type="spellStart"/>
      <w:proofErr w:type="gramStart"/>
      <w:r w:rsidRPr="00DE7564">
        <w:rPr>
          <w:rStyle w:val="SubtleEmphasis"/>
          <w:i w:val="0"/>
          <w:color w:val="auto"/>
        </w:rPr>
        <w:t>Gomersal</w:t>
      </w:r>
      <w:proofErr w:type="spellEnd"/>
      <w:r w:rsidRPr="00DE7564">
        <w:rPr>
          <w:rStyle w:val="SubtleEmphasis"/>
          <w:i w:val="0"/>
          <w:color w:val="auto"/>
        </w:rPr>
        <w:t>(</w:t>
      </w:r>
      <w:proofErr w:type="gramEnd"/>
      <w:r w:rsidRPr="00DE7564">
        <w:rPr>
          <w:rStyle w:val="SubtleEmphasis"/>
          <w:i w:val="0"/>
          <w:color w:val="auto"/>
        </w:rPr>
        <w:t>q.v.).</w:t>
      </w: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DE7564">
        <w:rPr>
          <w:rStyle w:val="SubtleEmphasis"/>
          <w:i w:val="0"/>
          <w:color w:val="auto"/>
        </w:rPr>
        <w:tab/>
      </w:r>
      <w:r w:rsidRPr="00DE7564">
        <w:rPr>
          <w:rStyle w:val="SubtleEmphasis"/>
          <w:i w:val="0"/>
          <w:color w:val="auto"/>
        </w:rPr>
        <w:tab/>
      </w:r>
      <w:proofErr w:type="gramStart"/>
      <w:r w:rsidRPr="00DE7564">
        <w:rPr>
          <w:rStyle w:val="SubtleEmphasis"/>
          <w:i w:val="0"/>
          <w:color w:val="auto"/>
        </w:rPr>
        <w:t>(ibid.)</w:t>
      </w:r>
      <w:proofErr w:type="gramEnd"/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DE7564" w:rsidRPr="00DE7564" w:rsidRDefault="00DE7564" w:rsidP="00DE7564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DE7564" w:rsidRDefault="00DE7564" w:rsidP="00DE7564">
      <w:pPr>
        <w:pStyle w:val="NoSpacing"/>
        <w:rPr>
          <w:i/>
        </w:rPr>
      </w:pPr>
      <w:r w:rsidRPr="00DE7564">
        <w:rPr>
          <w:rStyle w:val="SubtleEmphasis"/>
          <w:i w:val="0"/>
          <w:color w:val="auto"/>
        </w:rPr>
        <w:t>30 August 2013</w:t>
      </w:r>
      <w:bookmarkStart w:id="0" w:name="_GoBack"/>
      <w:bookmarkEnd w:id="0"/>
    </w:p>
    <w:sectPr w:rsidR="00E47068" w:rsidRPr="00DE7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564" w:rsidRDefault="00DE7564" w:rsidP="00920DE3">
      <w:pPr>
        <w:spacing w:after="0" w:line="240" w:lineRule="auto"/>
      </w:pPr>
      <w:r>
        <w:separator/>
      </w:r>
    </w:p>
  </w:endnote>
  <w:endnote w:type="continuationSeparator" w:id="0">
    <w:p w:rsidR="00DE7564" w:rsidRDefault="00DE75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564" w:rsidRDefault="00DE7564" w:rsidP="00920DE3">
      <w:pPr>
        <w:spacing w:after="0" w:line="240" w:lineRule="auto"/>
      </w:pPr>
      <w:r>
        <w:separator/>
      </w:r>
    </w:p>
  </w:footnote>
  <w:footnote w:type="continuationSeparator" w:id="0">
    <w:p w:rsidR="00DE7564" w:rsidRDefault="00DE75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564"/>
    <w:rsid w:val="00120749"/>
    <w:rsid w:val="00624CAE"/>
    <w:rsid w:val="00920DE3"/>
    <w:rsid w:val="00C009D8"/>
    <w:rsid w:val="00CF53C8"/>
    <w:rsid w:val="00DE756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DE756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DE756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2013-12-10T22:45:00Z</dcterms:created>
  <dcterms:modified xsi:type="dcterms:W3CDTF">2013-12-10T22:46:00Z</dcterms:modified>
</cp:coreProperties>
</file>