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7347" w:rsidRDefault="00117347" w:rsidP="00117347">
      <w:pPr>
        <w:pStyle w:val="NoSpacing"/>
      </w:pPr>
      <w:r>
        <w:rPr>
          <w:u w:val="single"/>
        </w:rPr>
        <w:t>Roger MERYFOWL</w:t>
      </w:r>
      <w:r>
        <w:t xml:space="preserve">       (fl.1431)</w:t>
      </w:r>
    </w:p>
    <w:p w:rsidR="00117347" w:rsidRDefault="00117347" w:rsidP="00117347">
      <w:pPr>
        <w:pStyle w:val="NoSpacing"/>
      </w:pPr>
      <w:r>
        <w:t>of Kimbolton, Huntingdonshire.</w:t>
      </w:r>
    </w:p>
    <w:p w:rsidR="00117347" w:rsidRDefault="00117347" w:rsidP="00117347">
      <w:pPr>
        <w:pStyle w:val="NoSpacing"/>
      </w:pPr>
    </w:p>
    <w:p w:rsidR="00117347" w:rsidRDefault="00117347" w:rsidP="00117347">
      <w:pPr>
        <w:pStyle w:val="NoSpacing"/>
      </w:pPr>
    </w:p>
    <w:p w:rsidR="00117347" w:rsidRDefault="00117347" w:rsidP="00117347">
      <w:pPr>
        <w:pStyle w:val="NoSpacing"/>
      </w:pPr>
      <w:r>
        <w:t>14 Mar.1431</w:t>
      </w:r>
      <w:r>
        <w:tab/>
        <w:t>Indenture between him and John Stonley, Prior of Stonley(q.v.), relative</w:t>
      </w:r>
    </w:p>
    <w:p w:rsidR="00117347" w:rsidRDefault="00117347" w:rsidP="00117347">
      <w:pPr>
        <w:pStyle w:val="NoSpacing"/>
      </w:pPr>
      <w:r>
        <w:tab/>
      </w:r>
      <w:r>
        <w:tab/>
        <w:t>to the peaceful possession of John of a messuage and land in Wormedych.</w:t>
      </w:r>
    </w:p>
    <w:p w:rsidR="00117347" w:rsidRDefault="00117347" w:rsidP="00117347">
      <w:pPr>
        <w:pStyle w:val="NoSpacing"/>
      </w:pPr>
      <w:r>
        <w:tab/>
      </w:r>
      <w:r>
        <w:tab/>
        <w:t>(</w:t>
      </w:r>
      <w:hyperlink r:id="rId7" w:history="1">
        <w:r w:rsidRPr="00830AD1">
          <w:rPr>
            <w:rStyle w:val="Hyperlink"/>
          </w:rPr>
          <w:t>www.british-history.ac.uk/report.asp?compid=64226</w:t>
        </w:r>
      </w:hyperlink>
      <w:r>
        <w:t>)</w:t>
      </w:r>
    </w:p>
    <w:p w:rsidR="00117347" w:rsidRDefault="00117347" w:rsidP="00117347">
      <w:pPr>
        <w:pStyle w:val="NoSpacing"/>
      </w:pPr>
    </w:p>
    <w:p w:rsidR="00117347" w:rsidRDefault="00117347" w:rsidP="00117347">
      <w:pPr>
        <w:pStyle w:val="NoSpacing"/>
      </w:pPr>
    </w:p>
    <w:p w:rsidR="00117347" w:rsidRDefault="00117347" w:rsidP="00117347">
      <w:pPr>
        <w:pStyle w:val="NoSpacing"/>
      </w:pPr>
      <w:r>
        <w:t>26 December 2012</w:t>
      </w:r>
    </w:p>
    <w:p w:rsidR="00BA4020" w:rsidRPr="00186E49" w:rsidRDefault="00117347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7347" w:rsidRDefault="00117347" w:rsidP="00552EBA">
      <w:r>
        <w:separator/>
      </w:r>
    </w:p>
  </w:endnote>
  <w:endnote w:type="continuationSeparator" w:id="0">
    <w:p w:rsidR="00117347" w:rsidRDefault="00117347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117347">
      <w:rPr>
        <w:noProof/>
      </w:rPr>
      <w:t>31 December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7347" w:rsidRDefault="00117347" w:rsidP="00552EBA">
      <w:r>
        <w:separator/>
      </w:r>
    </w:p>
  </w:footnote>
  <w:footnote w:type="continuationSeparator" w:id="0">
    <w:p w:rsidR="00117347" w:rsidRDefault="00117347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17347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?compid=64226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</Words>
  <Characters>315</Characters>
  <Application>Microsoft Office Word</Application>
  <DocSecurity>0</DocSecurity>
  <Lines>2</Lines>
  <Paragraphs>1</Paragraphs>
  <ScaleCrop>false</ScaleCrop>
  <Company/>
  <LinksUpToDate>false</LinksUpToDate>
  <CharactersWithSpaces>369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2012-12-31T22:33:00Z</dcterms:created>
  <dcterms:modified xsi:type="dcterms:W3CDTF">2012-12-31T22:34:00Z</dcterms:modified>
</cp:coreProperties>
</file>