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706" w:rsidRDefault="000B7706" w:rsidP="000B7706">
      <w:pPr>
        <w:pStyle w:val="NoSpacing"/>
        <w:jc w:val="both"/>
      </w:pPr>
      <w:r>
        <w:rPr>
          <w:u w:val="single"/>
        </w:rPr>
        <w:t>Joan MERE</w:t>
      </w:r>
      <w:r>
        <w:t xml:space="preserve">     (fl.1440)</w:t>
      </w:r>
    </w:p>
    <w:p w:rsidR="000B7706" w:rsidRDefault="000B7706" w:rsidP="000B7706">
      <w:pPr>
        <w:pStyle w:val="NoSpacing"/>
        <w:jc w:val="both"/>
      </w:pPr>
      <w:r>
        <w:t xml:space="preserve">Servant of John </w:t>
      </w:r>
      <w:proofErr w:type="spellStart"/>
      <w:r>
        <w:t>Resshebrook</w:t>
      </w:r>
      <w:proofErr w:type="spellEnd"/>
      <w:r>
        <w:t xml:space="preserve">, the elder, of Combs, </w:t>
      </w:r>
      <w:proofErr w:type="gramStart"/>
      <w:r>
        <w:t>Suffolk(</w:t>
      </w:r>
      <w:proofErr w:type="gramEnd"/>
      <w:r>
        <w:t>q.v.).</w:t>
      </w:r>
    </w:p>
    <w:p w:rsidR="000B7706" w:rsidRDefault="000B7706" w:rsidP="000B7706">
      <w:pPr>
        <w:pStyle w:val="NoSpacing"/>
        <w:jc w:val="both"/>
      </w:pPr>
    </w:p>
    <w:p w:rsidR="000B7706" w:rsidRDefault="000B7706" w:rsidP="000B7706">
      <w:pPr>
        <w:pStyle w:val="NoSpacing"/>
        <w:jc w:val="both"/>
      </w:pPr>
    </w:p>
    <w:p w:rsidR="000B7706" w:rsidRDefault="000B7706" w:rsidP="000B7706">
      <w:pPr>
        <w:pStyle w:val="NoSpacing"/>
        <w:jc w:val="both"/>
      </w:pPr>
      <w:r>
        <w:t>14 Mar.1440</w:t>
      </w:r>
      <w:r>
        <w:tab/>
        <w:t>John bequeathed her 6s 8d, 2 bushels of wheat and 4 bushels of</w:t>
      </w:r>
    </w:p>
    <w:p w:rsidR="000B7706" w:rsidRDefault="000B7706" w:rsidP="000B7706">
      <w:pPr>
        <w:pStyle w:val="NoSpacing"/>
        <w:jc w:val="both"/>
      </w:pPr>
      <w:r>
        <w:tab/>
      </w:r>
      <w:r>
        <w:tab/>
      </w:r>
      <w:proofErr w:type="gramStart"/>
      <w:r>
        <w:t>wheat</w:t>
      </w:r>
      <w:proofErr w:type="gramEnd"/>
      <w:r>
        <w:t xml:space="preserve">.   (“Sudbury Wills” </w:t>
      </w:r>
      <w:proofErr w:type="spellStart"/>
      <w:r>
        <w:t>vol.I</w:t>
      </w:r>
      <w:proofErr w:type="spellEnd"/>
      <w:r>
        <w:t xml:space="preserve"> p.19)</w:t>
      </w:r>
    </w:p>
    <w:p w:rsidR="000B7706" w:rsidRDefault="000B7706" w:rsidP="000B7706">
      <w:pPr>
        <w:pStyle w:val="NoSpacing"/>
        <w:jc w:val="both"/>
      </w:pPr>
    </w:p>
    <w:p w:rsidR="000B7706" w:rsidRDefault="000B7706" w:rsidP="000B7706">
      <w:pPr>
        <w:pStyle w:val="NoSpacing"/>
        <w:jc w:val="both"/>
      </w:pPr>
    </w:p>
    <w:p w:rsidR="000B7706" w:rsidRDefault="000B7706" w:rsidP="000B7706">
      <w:pPr>
        <w:pStyle w:val="NoSpacing"/>
        <w:jc w:val="both"/>
      </w:pPr>
    </w:p>
    <w:p w:rsidR="000B7706" w:rsidRDefault="000B7706" w:rsidP="000B7706">
      <w:pPr>
        <w:pStyle w:val="NoSpacing"/>
        <w:jc w:val="both"/>
      </w:pPr>
      <w:r>
        <w:t>19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706" w:rsidRDefault="000B7706" w:rsidP="00920DE3">
      <w:pPr>
        <w:spacing w:after="0" w:line="240" w:lineRule="auto"/>
      </w:pPr>
      <w:r>
        <w:separator/>
      </w:r>
    </w:p>
  </w:endnote>
  <w:endnote w:type="continuationSeparator" w:id="0">
    <w:p w:rsidR="000B7706" w:rsidRDefault="000B770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706" w:rsidRDefault="000B7706" w:rsidP="00920DE3">
      <w:pPr>
        <w:spacing w:after="0" w:line="240" w:lineRule="auto"/>
      </w:pPr>
      <w:r>
        <w:separator/>
      </w:r>
    </w:p>
  </w:footnote>
  <w:footnote w:type="continuationSeparator" w:id="0">
    <w:p w:rsidR="000B7706" w:rsidRDefault="000B770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706"/>
    <w:rsid w:val="000B7706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2014-12-12T21:31:00Z</dcterms:created>
  <dcterms:modified xsi:type="dcterms:W3CDTF">2014-12-12T21:31:00Z</dcterms:modified>
</cp:coreProperties>
</file>