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MERCER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MESTERIE)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(fl.1437)</w:t>
      </w: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Churchman.</w:t>
      </w: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Sepulchre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St.Martin</w:t>
      </w:r>
      <w:proofErr w:type="spellEnd"/>
      <w:r>
        <w:rPr>
          <w:rFonts w:ascii="Times New Roman" w:hAnsi="Times New Roman" w:cs="Times New Roman"/>
          <w:sz w:val="24"/>
          <w:szCs w:val="24"/>
        </w:rPr>
        <w:t>-by-Oak, Norwich; Prebendary of Norwich.</w:t>
      </w: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(Alumni Cantab. vol.1 part 3 p.175)</w:t>
      </w: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>Fellow of Corpus Christi Hall, Cambridge University.  (ibid.)</w:t>
      </w: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0EF" w:rsidRPr="007F10EF" w:rsidRDefault="007F10E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7F10EF" w:rsidRPr="007F10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0EF" w:rsidRDefault="007F10EF" w:rsidP="00564E3C">
      <w:pPr>
        <w:spacing w:after="0" w:line="240" w:lineRule="auto"/>
      </w:pPr>
      <w:r>
        <w:separator/>
      </w:r>
    </w:p>
  </w:endnote>
  <w:endnote w:type="continuationSeparator" w:id="0">
    <w:p w:rsidR="007F10EF" w:rsidRDefault="007F10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F10EF">
      <w:rPr>
        <w:rFonts w:ascii="Times New Roman" w:hAnsi="Times New Roman" w:cs="Times New Roman"/>
        <w:noProof/>
        <w:sz w:val="24"/>
        <w:szCs w:val="24"/>
      </w:rPr>
      <w:t>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0EF" w:rsidRDefault="007F10EF" w:rsidP="00564E3C">
      <w:pPr>
        <w:spacing w:after="0" w:line="240" w:lineRule="auto"/>
      </w:pPr>
      <w:r>
        <w:separator/>
      </w:r>
    </w:p>
  </w:footnote>
  <w:footnote w:type="continuationSeparator" w:id="0">
    <w:p w:rsidR="007F10EF" w:rsidRDefault="007F10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EF"/>
    <w:rsid w:val="00372DC6"/>
    <w:rsid w:val="00564E3C"/>
    <w:rsid w:val="0064591D"/>
    <w:rsid w:val="007F10E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F60AE"/>
  <w15:chartTrackingRefBased/>
  <w15:docId w15:val="{FDE6BC7D-1E7D-494E-B905-3F7B182C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2015-10-02T20:33:00Z</dcterms:created>
  <dcterms:modified xsi:type="dcterms:W3CDTF">2015-10-02T20:36:00Z</dcterms:modified>
</cp:coreProperties>
</file>