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93880A" w14:textId="04D62D71" w:rsidR="00BA00AB" w:rsidRDefault="00E504FD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Marion MERBURY</w:t>
      </w:r>
      <w:r>
        <w:rPr>
          <w:rFonts w:cs="Times New Roman"/>
          <w:szCs w:val="24"/>
        </w:rPr>
        <w:t xml:space="preserve">      (fl.1438)</w:t>
      </w:r>
    </w:p>
    <w:p w14:paraId="59F43479" w14:textId="77777777" w:rsidR="00E504FD" w:rsidRDefault="00E504FD" w:rsidP="009139A6">
      <w:pPr>
        <w:pStyle w:val="NoSpacing"/>
        <w:rPr>
          <w:rFonts w:cs="Times New Roman"/>
          <w:szCs w:val="24"/>
        </w:rPr>
      </w:pPr>
    </w:p>
    <w:p w14:paraId="45A72897" w14:textId="77777777" w:rsidR="00E504FD" w:rsidRDefault="00E504FD" w:rsidP="009139A6">
      <w:pPr>
        <w:pStyle w:val="NoSpacing"/>
        <w:rPr>
          <w:rFonts w:cs="Times New Roman"/>
          <w:szCs w:val="24"/>
        </w:rPr>
      </w:pPr>
    </w:p>
    <w:p w14:paraId="2EC197BF" w14:textId="44BF5D27" w:rsidR="00E504FD" w:rsidRDefault="00E504FD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Daughter of John Merbury of Herefordshire(d.1438)(q.v.) and his second wife, Agnes </w:t>
      </w:r>
    </w:p>
    <w:p w14:paraId="5E09F7EE" w14:textId="180ACDA2" w:rsidR="00E504FD" w:rsidRDefault="00E504FD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Crophill(q.v.).   (H.O.C. II p.720)</w:t>
      </w:r>
    </w:p>
    <w:p w14:paraId="43B15595" w14:textId="77777777" w:rsidR="00E504FD" w:rsidRDefault="00E504FD" w:rsidP="009139A6">
      <w:pPr>
        <w:pStyle w:val="NoSpacing"/>
        <w:rPr>
          <w:rFonts w:cs="Times New Roman"/>
          <w:szCs w:val="24"/>
        </w:rPr>
      </w:pPr>
    </w:p>
    <w:p w14:paraId="2B062464" w14:textId="77777777" w:rsidR="00E504FD" w:rsidRDefault="00E504FD" w:rsidP="009139A6">
      <w:pPr>
        <w:pStyle w:val="NoSpacing"/>
        <w:rPr>
          <w:rFonts w:cs="Times New Roman"/>
          <w:szCs w:val="24"/>
        </w:rPr>
      </w:pPr>
    </w:p>
    <w:p w14:paraId="3F3B293F" w14:textId="6106DF4F" w:rsidR="00E504FD" w:rsidRPr="00E504FD" w:rsidRDefault="00E504FD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13 May 2023</w:t>
      </w:r>
    </w:p>
    <w:sectPr w:rsidR="00E504FD" w:rsidRPr="00E504F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3E6639" w14:textId="77777777" w:rsidR="00E504FD" w:rsidRDefault="00E504FD" w:rsidP="009139A6">
      <w:r>
        <w:separator/>
      </w:r>
    </w:p>
  </w:endnote>
  <w:endnote w:type="continuationSeparator" w:id="0">
    <w:p w14:paraId="03CFDE50" w14:textId="77777777" w:rsidR="00E504FD" w:rsidRDefault="00E504F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0AE29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2D172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57DA8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D6B8C9" w14:textId="77777777" w:rsidR="00E504FD" w:rsidRDefault="00E504FD" w:rsidP="009139A6">
      <w:r>
        <w:separator/>
      </w:r>
    </w:p>
  </w:footnote>
  <w:footnote w:type="continuationSeparator" w:id="0">
    <w:p w14:paraId="7EA7CE8F" w14:textId="77777777" w:rsidR="00E504FD" w:rsidRDefault="00E504F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12F7C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6DC38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D4FA8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04FD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504FD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6A3143"/>
  <w15:chartTrackingRefBased/>
  <w15:docId w15:val="{2CF12FB8-6493-4416-A947-96DC63B8B8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24</Words>
  <Characters>142</Characters>
  <Application>Microsoft Office Word</Application>
  <DocSecurity>0</DocSecurity>
  <Lines>1</Lines>
  <Paragraphs>1</Paragraphs>
  <ScaleCrop>false</ScaleCrop>
  <Company/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2023-05-13T12:13:00Z</dcterms:created>
  <dcterms:modified xsi:type="dcterms:W3CDTF">2023-05-13T12:15:00Z</dcterms:modified>
</cp:coreProperties>
</file>