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FC404" w14:textId="77777777" w:rsidR="00A56FC3" w:rsidRDefault="00A56FC3" w:rsidP="00A56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    (fl.1460)</w:t>
      </w:r>
    </w:p>
    <w:p w14:paraId="3ADF898C" w14:textId="77777777" w:rsidR="00A56FC3" w:rsidRDefault="00A56FC3" w:rsidP="00A56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Warmingford</w:t>
      </w:r>
      <w:proofErr w:type="spellEnd"/>
      <w:r>
        <w:rPr>
          <w:rFonts w:cs="Times New Roman"/>
          <w:szCs w:val="24"/>
        </w:rPr>
        <w:t>, Essex. Yeoman.</w:t>
      </w:r>
    </w:p>
    <w:p w14:paraId="2CAC8D43" w14:textId="77777777" w:rsidR="00A56FC3" w:rsidRDefault="00A56FC3" w:rsidP="00A56FC3">
      <w:pPr>
        <w:pStyle w:val="NoSpacing"/>
        <w:rPr>
          <w:rFonts w:cs="Times New Roman"/>
          <w:szCs w:val="24"/>
        </w:rPr>
      </w:pPr>
    </w:p>
    <w:p w14:paraId="72B40F2A" w14:textId="77777777" w:rsidR="00A56FC3" w:rsidRDefault="00A56FC3" w:rsidP="00A56FC3">
      <w:pPr>
        <w:pStyle w:val="NoSpacing"/>
        <w:rPr>
          <w:rFonts w:cs="Times New Roman"/>
          <w:szCs w:val="24"/>
        </w:rPr>
      </w:pPr>
    </w:p>
    <w:p w14:paraId="00B6B792" w14:textId="77777777" w:rsidR="00A56FC3" w:rsidRDefault="00A56FC3" w:rsidP="00A56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Nov.1460</w:t>
      </w:r>
      <w:r>
        <w:rPr>
          <w:rFonts w:cs="Times New Roman"/>
          <w:szCs w:val="24"/>
        </w:rPr>
        <w:tab/>
        <w:t xml:space="preserve">He was pardoned for not appearing to answer Thomas </w:t>
      </w:r>
      <w:proofErr w:type="spellStart"/>
      <w:r>
        <w:rPr>
          <w:rFonts w:cs="Times New Roman"/>
          <w:szCs w:val="24"/>
        </w:rPr>
        <w:t>Chaloners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Cookfield</w:t>
      </w:r>
      <w:proofErr w:type="spellEnd"/>
      <w:r>
        <w:rPr>
          <w:rFonts w:cs="Times New Roman"/>
          <w:szCs w:val="24"/>
        </w:rPr>
        <w:t>,</w:t>
      </w:r>
    </w:p>
    <w:p w14:paraId="7CAD1282" w14:textId="77777777" w:rsidR="00A56FC3" w:rsidRDefault="00A56FC3" w:rsidP="00A56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Sussex(q.v.), touching a debt of 20 marks.</w:t>
      </w:r>
    </w:p>
    <w:p w14:paraId="16AC0775" w14:textId="77777777" w:rsidR="00A56FC3" w:rsidRDefault="00A56FC3" w:rsidP="00A56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(C.P.R.1452-61 p.621)</w:t>
      </w:r>
    </w:p>
    <w:p w14:paraId="60A6C6AE" w14:textId="77777777" w:rsidR="00A56FC3" w:rsidRDefault="00A56FC3" w:rsidP="00A56FC3">
      <w:pPr>
        <w:pStyle w:val="NoSpacing"/>
        <w:rPr>
          <w:rFonts w:cs="Times New Roman"/>
          <w:szCs w:val="24"/>
        </w:rPr>
      </w:pPr>
    </w:p>
    <w:p w14:paraId="7920DD5F" w14:textId="77777777" w:rsidR="00A56FC3" w:rsidRDefault="00A56FC3" w:rsidP="00A56FC3">
      <w:pPr>
        <w:pStyle w:val="NoSpacing"/>
        <w:rPr>
          <w:rFonts w:cs="Times New Roman"/>
          <w:szCs w:val="24"/>
        </w:rPr>
      </w:pPr>
    </w:p>
    <w:p w14:paraId="7CD96F62" w14:textId="77777777" w:rsidR="00A56FC3" w:rsidRDefault="00A56FC3" w:rsidP="00A56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2025</w:t>
      </w:r>
    </w:p>
    <w:p w14:paraId="312315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EF8C2" w14:textId="77777777" w:rsidR="00A56FC3" w:rsidRDefault="00A56FC3" w:rsidP="009139A6">
      <w:r>
        <w:separator/>
      </w:r>
    </w:p>
  </w:endnote>
  <w:endnote w:type="continuationSeparator" w:id="0">
    <w:p w14:paraId="610AD6E1" w14:textId="77777777" w:rsidR="00A56FC3" w:rsidRDefault="00A56F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08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94D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9DC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0B392" w14:textId="77777777" w:rsidR="00A56FC3" w:rsidRDefault="00A56FC3" w:rsidP="009139A6">
      <w:r>
        <w:separator/>
      </w:r>
    </w:p>
  </w:footnote>
  <w:footnote w:type="continuationSeparator" w:id="0">
    <w:p w14:paraId="37725EE9" w14:textId="77777777" w:rsidR="00A56FC3" w:rsidRDefault="00A56F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AB1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8AA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79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C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56FC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6A602"/>
  <w15:chartTrackingRefBased/>
  <w15:docId w15:val="{F54A9915-34F0-48A9-B309-98BF0DD6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2025-05-19T14:41:00Z</dcterms:created>
  <dcterms:modified xsi:type="dcterms:W3CDTF">2025-05-19T14:42:00Z</dcterms:modified>
</cp:coreProperties>
</file>