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Mercer.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William Martyn of Newark(q.v.).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Martyn(q.v.) brought a plaint of trespass and taking a box of charters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 and Robert </w:t>
      </w:r>
      <w:proofErr w:type="spellStart"/>
      <w:r>
        <w:rPr>
          <w:rFonts w:ascii="Times New Roman" w:hAnsi="Times New Roman" w:cs="Times New Roman"/>
        </w:rPr>
        <w:t>Kelet</w:t>
      </w:r>
      <w:proofErr w:type="spellEnd"/>
      <w:r>
        <w:rPr>
          <w:rFonts w:ascii="Times New Roman" w:hAnsi="Times New Roman" w:cs="Times New Roman"/>
        </w:rPr>
        <w:t xml:space="preserve"> of Newark(q.v.).   (ibid.)</w:t>
      </w: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</w:p>
    <w:p w:rsidR="004E2D80" w:rsidRDefault="004E2D80" w:rsidP="004E2D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2018</w:t>
      </w:r>
    </w:p>
    <w:p w:rsidR="006B2F86" w:rsidRPr="00E71FC3" w:rsidRDefault="004E2D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D80" w:rsidRDefault="004E2D80" w:rsidP="00E71FC3">
      <w:r>
        <w:separator/>
      </w:r>
    </w:p>
  </w:endnote>
  <w:endnote w:type="continuationSeparator" w:id="0">
    <w:p w:rsidR="004E2D80" w:rsidRDefault="004E2D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D80" w:rsidRDefault="004E2D80" w:rsidP="00E71FC3">
      <w:r>
        <w:separator/>
      </w:r>
    </w:p>
  </w:footnote>
  <w:footnote w:type="continuationSeparator" w:id="0">
    <w:p w:rsidR="004E2D80" w:rsidRDefault="004E2D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80"/>
    <w:rsid w:val="001A7C09"/>
    <w:rsid w:val="004E2D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FD9A8-968B-4F49-9118-54F4643B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2D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2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2018-04-19T18:28:00Z</dcterms:created>
  <dcterms:modified xsi:type="dcterms:W3CDTF">2018-04-19T18:29:00Z</dcterms:modified>
</cp:coreProperties>
</file>