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677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LUCAS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6773C" w:rsidRDefault="00B677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B6773C" w:rsidRDefault="00B677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73C" w:rsidRDefault="00B677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73C" w:rsidRDefault="00B677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 Sep.1418</w:t>
      </w:r>
      <w:r>
        <w:rPr>
          <w:rFonts w:ascii="Times New Roman" w:hAnsi="Times New Roman" w:cs="Times New Roman"/>
          <w:sz w:val="24"/>
          <w:szCs w:val="24"/>
        </w:rPr>
        <w:tab/>
        <w:t>He became Rector of Eton on Wye, Herefordshire.</w:t>
      </w:r>
    </w:p>
    <w:p w:rsidR="00B6773C" w:rsidRDefault="00B677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(Lacy Register p.114)</w:t>
      </w:r>
    </w:p>
    <w:p w:rsidR="00B6773C" w:rsidRDefault="00B677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73C" w:rsidRDefault="00B677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73C" w:rsidRPr="00B6773C" w:rsidRDefault="00B677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B6773C" w:rsidRPr="00B677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73C" w:rsidRDefault="00B6773C" w:rsidP="00564E3C">
      <w:pPr>
        <w:spacing w:after="0" w:line="240" w:lineRule="auto"/>
      </w:pPr>
      <w:r>
        <w:separator/>
      </w:r>
    </w:p>
  </w:endnote>
  <w:endnote w:type="continuationSeparator" w:id="0">
    <w:p w:rsidR="00B6773C" w:rsidRDefault="00B677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773C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73C" w:rsidRDefault="00B6773C" w:rsidP="00564E3C">
      <w:pPr>
        <w:spacing w:after="0" w:line="240" w:lineRule="auto"/>
      </w:pPr>
      <w:r>
        <w:separator/>
      </w:r>
    </w:p>
  </w:footnote>
  <w:footnote w:type="continuationSeparator" w:id="0">
    <w:p w:rsidR="00B6773C" w:rsidRDefault="00B6773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73C"/>
    <w:rsid w:val="00372DC6"/>
    <w:rsid w:val="00564E3C"/>
    <w:rsid w:val="0064591D"/>
    <w:rsid w:val="00B677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FAAB5"/>
  <w15:chartTrackingRefBased/>
  <w15:docId w15:val="{F20C7542-5BA4-4806-8B7B-79C9E9EFC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2015-10-31T14:08:00Z</dcterms:created>
  <dcterms:modified xsi:type="dcterms:W3CDTF">2015-10-31T14:10:00Z</dcterms:modified>
</cp:coreProperties>
</file>