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F81BE" w14:textId="77777777" w:rsidR="00725DB2" w:rsidRDefault="00725DB2" w:rsidP="00725D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LERCHEDEKNE</w:t>
      </w:r>
      <w:r>
        <w:rPr>
          <w:rFonts w:cs="Times New Roman"/>
          <w:szCs w:val="24"/>
        </w:rPr>
        <w:t xml:space="preserve">      (d.ca.1420)</w:t>
      </w:r>
    </w:p>
    <w:p w14:paraId="06A0FF03" w14:textId="77777777" w:rsidR="00725DB2" w:rsidRDefault="00725DB2" w:rsidP="00725D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Ilfracombe, Devon.</w:t>
      </w:r>
    </w:p>
    <w:p w14:paraId="6963D746" w14:textId="77777777" w:rsidR="00725DB2" w:rsidRDefault="00725DB2" w:rsidP="00725DB2">
      <w:pPr>
        <w:pStyle w:val="NoSpacing"/>
        <w:rPr>
          <w:rFonts w:cs="Times New Roman"/>
          <w:szCs w:val="24"/>
        </w:rPr>
      </w:pPr>
    </w:p>
    <w:p w14:paraId="364699AF" w14:textId="77777777" w:rsidR="00725DB2" w:rsidRDefault="00725DB2" w:rsidP="00725DB2">
      <w:pPr>
        <w:pStyle w:val="NoSpacing"/>
        <w:rPr>
          <w:rFonts w:cs="Times New Roman"/>
          <w:szCs w:val="24"/>
        </w:rPr>
      </w:pPr>
    </w:p>
    <w:p w14:paraId="4D828EB6" w14:textId="77777777" w:rsidR="00725DB2" w:rsidRDefault="00725DB2" w:rsidP="00725D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>Probate of his Will.</w:t>
      </w:r>
    </w:p>
    <w:p w14:paraId="24A9C88A" w14:textId="77777777" w:rsidR="00725DB2" w:rsidRDefault="00725DB2" w:rsidP="00725D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(Devon Wills Index, 1163-1999)</w:t>
      </w:r>
    </w:p>
    <w:p w14:paraId="207F299B" w14:textId="77777777" w:rsidR="00725DB2" w:rsidRDefault="00725DB2" w:rsidP="00725DB2">
      <w:pPr>
        <w:pStyle w:val="NoSpacing"/>
        <w:rPr>
          <w:rFonts w:cs="Times New Roman"/>
          <w:szCs w:val="24"/>
        </w:rPr>
      </w:pPr>
    </w:p>
    <w:p w14:paraId="496BE01F" w14:textId="77777777" w:rsidR="00725DB2" w:rsidRDefault="00725DB2" w:rsidP="00725DB2">
      <w:pPr>
        <w:pStyle w:val="NoSpacing"/>
        <w:rPr>
          <w:rFonts w:cs="Times New Roman"/>
          <w:szCs w:val="24"/>
        </w:rPr>
      </w:pPr>
    </w:p>
    <w:p w14:paraId="4A81E3AC" w14:textId="77777777" w:rsidR="00725DB2" w:rsidRDefault="00725DB2" w:rsidP="00725D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April 2025</w:t>
      </w:r>
    </w:p>
    <w:p w14:paraId="4E5F245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534F4" w14:textId="77777777" w:rsidR="00725DB2" w:rsidRDefault="00725DB2" w:rsidP="009139A6">
      <w:r>
        <w:separator/>
      </w:r>
    </w:p>
  </w:endnote>
  <w:endnote w:type="continuationSeparator" w:id="0">
    <w:p w14:paraId="24E0582B" w14:textId="77777777" w:rsidR="00725DB2" w:rsidRDefault="00725D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1F8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4E68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E04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FBD66" w14:textId="77777777" w:rsidR="00725DB2" w:rsidRDefault="00725DB2" w:rsidP="009139A6">
      <w:r>
        <w:separator/>
      </w:r>
    </w:p>
  </w:footnote>
  <w:footnote w:type="continuationSeparator" w:id="0">
    <w:p w14:paraId="602B3E1C" w14:textId="77777777" w:rsidR="00725DB2" w:rsidRDefault="00725D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484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956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CE0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DB2"/>
    <w:rsid w:val="000666E0"/>
    <w:rsid w:val="000A2E7A"/>
    <w:rsid w:val="001307AC"/>
    <w:rsid w:val="00190DFA"/>
    <w:rsid w:val="002510B7"/>
    <w:rsid w:val="00270799"/>
    <w:rsid w:val="002737D5"/>
    <w:rsid w:val="002D65A0"/>
    <w:rsid w:val="00357E4A"/>
    <w:rsid w:val="005C130B"/>
    <w:rsid w:val="00725DB2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3830E"/>
  <w15:chartTrackingRefBased/>
  <w15:docId w15:val="{3DC39829-0344-4BFB-AEAA-C8F2787B5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2025-04-30T20:20:00Z</dcterms:created>
  <dcterms:modified xsi:type="dcterms:W3CDTF">2025-04-30T20:20:00Z</dcterms:modified>
</cp:coreProperties>
</file>