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B65FF" w14:textId="1B53D519" w:rsidR="00BA00AB" w:rsidRDefault="00D5343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Katherine LENTALL</w:t>
      </w:r>
      <w:r>
        <w:rPr>
          <w:rFonts w:cs="Times New Roman"/>
          <w:szCs w:val="24"/>
        </w:rPr>
        <w:t xml:space="preserve">      (fl.1460)</w:t>
      </w:r>
    </w:p>
    <w:p w14:paraId="245D2F29" w14:textId="77777777" w:rsidR="00D5343A" w:rsidRDefault="00D5343A" w:rsidP="009139A6">
      <w:pPr>
        <w:pStyle w:val="NoSpacing"/>
        <w:rPr>
          <w:rFonts w:cs="Times New Roman"/>
          <w:szCs w:val="24"/>
        </w:rPr>
      </w:pPr>
    </w:p>
    <w:p w14:paraId="27536803" w14:textId="77777777" w:rsidR="00D5343A" w:rsidRDefault="00D5343A" w:rsidP="009139A6">
      <w:pPr>
        <w:pStyle w:val="NoSpacing"/>
        <w:rPr>
          <w:rFonts w:cs="Times New Roman"/>
          <w:szCs w:val="24"/>
        </w:rPr>
      </w:pPr>
    </w:p>
    <w:p w14:paraId="72CB9490" w14:textId="2FCF9A0A" w:rsidR="00D5343A" w:rsidRDefault="00D5343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Rowland Lenthall.  (H.P. p.984 and C.P. XII p.946)</w:t>
      </w:r>
    </w:p>
    <w:p w14:paraId="4379E6EF" w14:textId="02E7B37E" w:rsidR="00D5343A" w:rsidRDefault="00D5343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1 Sir William Zouche, 6</w:t>
      </w:r>
      <w:r w:rsidRPr="00D5343A">
        <w:rPr>
          <w:rFonts w:cs="Times New Roman"/>
          <w:szCs w:val="24"/>
          <w:vertAlign w:val="superscript"/>
        </w:rPr>
        <w:t>th</w:t>
      </w:r>
      <w:r>
        <w:rPr>
          <w:rFonts w:cs="Times New Roman"/>
          <w:szCs w:val="24"/>
        </w:rPr>
        <w:t xml:space="preserve"> Lord Zouche(q.v.).    (ibid.)</w:t>
      </w:r>
    </w:p>
    <w:p w14:paraId="0B6C61A8" w14:textId="77777777" w:rsidR="00D5343A" w:rsidRDefault="00D5343A" w:rsidP="009139A6">
      <w:pPr>
        <w:pStyle w:val="NoSpacing"/>
        <w:rPr>
          <w:rFonts w:cs="Times New Roman"/>
          <w:szCs w:val="24"/>
        </w:rPr>
      </w:pPr>
    </w:p>
    <w:p w14:paraId="75306F5B" w14:textId="77777777" w:rsidR="00D5343A" w:rsidRDefault="00D5343A" w:rsidP="009139A6">
      <w:pPr>
        <w:pStyle w:val="NoSpacing"/>
        <w:rPr>
          <w:rFonts w:cs="Times New Roman"/>
          <w:szCs w:val="24"/>
        </w:rPr>
      </w:pPr>
    </w:p>
    <w:p w14:paraId="7DCDBBA3" w14:textId="53BC41A9" w:rsidR="00D5343A" w:rsidRPr="00D5343A" w:rsidRDefault="00D5343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February 2025</w:t>
      </w:r>
    </w:p>
    <w:sectPr w:rsidR="00D5343A" w:rsidRPr="00D534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98812" w14:textId="77777777" w:rsidR="00D5343A" w:rsidRDefault="00D5343A" w:rsidP="009139A6">
      <w:r>
        <w:separator/>
      </w:r>
    </w:p>
  </w:endnote>
  <w:endnote w:type="continuationSeparator" w:id="0">
    <w:p w14:paraId="46125727" w14:textId="77777777" w:rsidR="00D5343A" w:rsidRDefault="00D5343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7F4D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A284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6634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CB88B" w14:textId="77777777" w:rsidR="00D5343A" w:rsidRDefault="00D5343A" w:rsidP="009139A6">
      <w:r>
        <w:separator/>
      </w:r>
    </w:p>
  </w:footnote>
  <w:footnote w:type="continuationSeparator" w:id="0">
    <w:p w14:paraId="5B26908C" w14:textId="77777777" w:rsidR="00D5343A" w:rsidRDefault="00D5343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0B1D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DC55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C771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43A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17C9C"/>
    <w:rsid w:val="00A3176C"/>
    <w:rsid w:val="00AE65F8"/>
    <w:rsid w:val="00BA00AB"/>
    <w:rsid w:val="00C71834"/>
    <w:rsid w:val="00CB4ED9"/>
    <w:rsid w:val="00D5343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9C5F3"/>
  <w15:chartTrackingRefBased/>
  <w15:docId w15:val="{87F79BC9-0F21-4C70-B2AD-4C4ACCA2D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2025-02-21T20:00:00Z</dcterms:created>
  <dcterms:modified xsi:type="dcterms:W3CDTF">2025-02-21T20:03:00Z</dcterms:modified>
</cp:coreProperties>
</file>