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95F" w:rsidRDefault="0097495F" w:rsidP="00974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LENSFOLD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97495F" w:rsidRDefault="0097495F" w:rsidP="009749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95F" w:rsidRDefault="0097495F" w:rsidP="009749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95F" w:rsidRDefault="0097495F" w:rsidP="00974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in</w:t>
      </w: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a tenement in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Keevil</w:t>
      </w:r>
      <w:proofErr w:type="spellEnd"/>
      <w:r>
        <w:rPr>
          <w:rFonts w:ascii="Times New Roman" w:hAnsi="Times New Roman" w:cs="Times New Roman"/>
          <w:sz w:val="24"/>
          <w:szCs w:val="24"/>
        </w:rPr>
        <w:t>, Wiltshire.</w:t>
      </w:r>
    </w:p>
    <w:p w:rsidR="0097495F" w:rsidRDefault="0097495F" w:rsidP="00974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864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25 - 374)</w:t>
      </w:r>
    </w:p>
    <w:p w:rsidR="0097495F" w:rsidRDefault="0097495F" w:rsidP="009749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95F" w:rsidRDefault="0097495F" w:rsidP="009749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7495F" w:rsidRDefault="0097495F" w:rsidP="00974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2015</w:t>
      </w:r>
      <w:bookmarkStart w:id="0" w:name="_GoBack"/>
      <w:bookmarkEnd w:id="0"/>
    </w:p>
    <w:sectPr w:rsidR="00DD5B8A" w:rsidRPr="0097495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95F" w:rsidRDefault="0097495F" w:rsidP="00564E3C">
      <w:pPr>
        <w:spacing w:after="0" w:line="240" w:lineRule="auto"/>
      </w:pPr>
      <w:r>
        <w:separator/>
      </w:r>
    </w:p>
  </w:endnote>
  <w:endnote w:type="continuationSeparator" w:id="0">
    <w:p w:rsidR="0097495F" w:rsidRDefault="0097495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95F" w:rsidRDefault="0097495F" w:rsidP="00564E3C">
      <w:pPr>
        <w:spacing w:after="0" w:line="240" w:lineRule="auto"/>
      </w:pPr>
      <w:r>
        <w:separator/>
      </w:r>
    </w:p>
  </w:footnote>
  <w:footnote w:type="continuationSeparator" w:id="0">
    <w:p w:rsidR="0097495F" w:rsidRDefault="0097495F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95F"/>
    <w:rsid w:val="00564E3C"/>
    <w:rsid w:val="0097495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311CD"/>
  <w15:chartTrackingRefBased/>
  <w15:docId w15:val="{5BB752B8-5A0C-47ED-A78A-28AB1617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749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2015-10-02T16:25:00Z</dcterms:created>
  <dcterms:modified xsi:type="dcterms:W3CDTF">2015-10-02T16:25:00Z</dcterms:modified>
</cp:coreProperties>
</file>