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91F5E" w14:textId="245CA21E" w:rsidR="006746EF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Ellen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10C42EEB" w14:textId="5148B4ED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51D3D8" w14:textId="7738E6F3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0DE41" w14:textId="3EC17D09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Ralph Langton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Hull(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d.1502)(q.v.).   (Kermode p.285)</w:t>
      </w:r>
    </w:p>
    <w:p w14:paraId="1FE6A09B" w14:textId="190DAEEF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Middleton of Beverley.    (ibid.)</w:t>
      </w:r>
    </w:p>
    <w:p w14:paraId="3CFCD92C" w14:textId="4B24385D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931749" w14:textId="70F11AA4" w:rsid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97FE96" w14:textId="35CB8942" w:rsidR="002F2BB8" w:rsidRPr="002F2BB8" w:rsidRDefault="002F2BB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October 2020</w:t>
      </w:r>
    </w:p>
    <w:sectPr w:rsidR="002F2BB8" w:rsidRPr="002F2BB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DF65B" w14:textId="77777777" w:rsidR="002F2BB8" w:rsidRDefault="002F2BB8" w:rsidP="00CD0211">
      <w:pPr>
        <w:spacing w:after="0" w:line="240" w:lineRule="auto"/>
      </w:pPr>
      <w:r>
        <w:separator/>
      </w:r>
    </w:p>
  </w:endnote>
  <w:endnote w:type="continuationSeparator" w:id="0">
    <w:p w14:paraId="46D232A2" w14:textId="77777777" w:rsidR="002F2BB8" w:rsidRDefault="002F2BB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55D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554DA" w14:textId="77777777" w:rsidR="002F2BB8" w:rsidRDefault="002F2BB8" w:rsidP="00CD0211">
      <w:pPr>
        <w:spacing w:after="0" w:line="240" w:lineRule="auto"/>
      </w:pPr>
      <w:r>
        <w:separator/>
      </w:r>
    </w:p>
  </w:footnote>
  <w:footnote w:type="continuationSeparator" w:id="0">
    <w:p w14:paraId="61D1E120" w14:textId="77777777" w:rsidR="002F2BB8" w:rsidRDefault="002F2BB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2BB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01C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2020-10-07T09:38:00Z</dcterms:created>
  <dcterms:modified xsi:type="dcterms:W3CDTF">2020-10-07T09:40:00Z</dcterms:modified>
</cp:coreProperties>
</file>