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90471" w14:textId="77777777" w:rsidR="00F40FFE" w:rsidRDefault="00F40FFE" w:rsidP="00F40FFE">
      <w:pPr>
        <w:pStyle w:val="NoSpacing"/>
      </w:pPr>
      <w:r>
        <w:rPr>
          <w:u w:val="single"/>
        </w:rPr>
        <w:t>William KYNGE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2C5C5731" w14:textId="77777777" w:rsidR="00F40FFE" w:rsidRDefault="00F40FFE" w:rsidP="00F40FFE">
      <w:pPr>
        <w:pStyle w:val="NoSpacing"/>
      </w:pPr>
    </w:p>
    <w:p w14:paraId="6D89BB1B" w14:textId="77777777" w:rsidR="00F40FFE" w:rsidRDefault="00F40FFE" w:rsidP="00F40FFE">
      <w:pPr>
        <w:pStyle w:val="NoSpacing"/>
      </w:pPr>
    </w:p>
    <w:p w14:paraId="57DBDF83" w14:textId="77777777" w:rsidR="00F40FFE" w:rsidRDefault="00F40FFE" w:rsidP="00F40FFE">
      <w:pPr>
        <w:pStyle w:val="NoSpacing"/>
      </w:pPr>
      <w:r>
        <w:t xml:space="preserve">  4 Aug.1425</w:t>
      </w:r>
      <w:r>
        <w:tab/>
        <w:t>He was a juror on the inquisition post mortem held in Rugby,</w:t>
      </w:r>
    </w:p>
    <w:p w14:paraId="291A833A" w14:textId="77777777" w:rsidR="00F40FFE" w:rsidRDefault="00F40FFE" w:rsidP="00F40FFE">
      <w:pPr>
        <w:pStyle w:val="NoSpacing"/>
      </w:pPr>
      <w:r>
        <w:tab/>
      </w:r>
      <w:r>
        <w:tab/>
        <w:t>Warwickshire, into lands of the late Elizabeth Mowbray(q.v.).</w:t>
      </w:r>
    </w:p>
    <w:p w14:paraId="79290B5A" w14:textId="77777777" w:rsidR="00F40FFE" w:rsidRDefault="00F40FFE" w:rsidP="00F40FFE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22-424)</w:t>
      </w:r>
    </w:p>
    <w:p w14:paraId="36A5803F" w14:textId="77777777" w:rsidR="00F40FFE" w:rsidRDefault="00F40FFE" w:rsidP="00F40FFE">
      <w:pPr>
        <w:pStyle w:val="NoSpacing"/>
      </w:pPr>
    </w:p>
    <w:p w14:paraId="0635B0CE" w14:textId="77777777" w:rsidR="00F40FFE" w:rsidRDefault="00F40FFE" w:rsidP="00F40FFE">
      <w:pPr>
        <w:pStyle w:val="NoSpacing"/>
      </w:pPr>
    </w:p>
    <w:p w14:paraId="54CC7FFD" w14:textId="77777777" w:rsidR="00F40FFE" w:rsidRDefault="00F40FFE" w:rsidP="00F40FFE">
      <w:pPr>
        <w:pStyle w:val="NoSpacing"/>
      </w:pPr>
      <w:r>
        <w:t>12 December 2018</w:t>
      </w:r>
    </w:p>
    <w:p w14:paraId="3C40117E" w14:textId="6F1788D5" w:rsidR="006B2F86" w:rsidRPr="00F40FFE" w:rsidRDefault="00F40FFE" w:rsidP="00E71FC3">
      <w:pPr>
        <w:pStyle w:val="NoSpacing"/>
      </w:pPr>
      <w:bookmarkStart w:id="0" w:name="_GoBack"/>
      <w:bookmarkEnd w:id="0"/>
    </w:p>
    <w:sectPr w:rsidR="006B2F86" w:rsidRPr="00F40F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7839E" w14:textId="77777777" w:rsidR="00F40FFE" w:rsidRDefault="00F40FFE" w:rsidP="00E71FC3">
      <w:pPr>
        <w:spacing w:after="0" w:line="240" w:lineRule="auto"/>
      </w:pPr>
      <w:r>
        <w:separator/>
      </w:r>
    </w:p>
  </w:endnote>
  <w:endnote w:type="continuationSeparator" w:id="0">
    <w:p w14:paraId="4886478B" w14:textId="77777777" w:rsidR="00F40FFE" w:rsidRDefault="00F40F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796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BE518" w14:textId="77777777" w:rsidR="00F40FFE" w:rsidRDefault="00F40FFE" w:rsidP="00E71FC3">
      <w:pPr>
        <w:spacing w:after="0" w:line="240" w:lineRule="auto"/>
      </w:pPr>
      <w:r>
        <w:separator/>
      </w:r>
    </w:p>
  </w:footnote>
  <w:footnote w:type="continuationSeparator" w:id="0">
    <w:p w14:paraId="18FFA849" w14:textId="77777777" w:rsidR="00F40FFE" w:rsidRDefault="00F40F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F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A2B7A"/>
  <w15:chartTrackingRefBased/>
  <w15:docId w15:val="{8D5689B6-36AE-4BB1-A2B7-26AA88E7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8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2018-12-12T21:23:00Z</dcterms:created>
  <dcterms:modified xsi:type="dcterms:W3CDTF">2018-12-12T21:24:00Z</dcterms:modified>
</cp:coreProperties>
</file>