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D22" w:rsidRDefault="009C6D22" w:rsidP="009C6D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KYNG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:rsidR="009C6D22" w:rsidRDefault="009C6D22" w:rsidP="009C6D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6D22" w:rsidRDefault="009C6D22" w:rsidP="009C6D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6D22" w:rsidRDefault="009C6D22" w:rsidP="009C6D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May1421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Maiden Bradley,</w:t>
      </w:r>
    </w:p>
    <w:p w:rsidR="009C6D22" w:rsidRDefault="009C6D22" w:rsidP="009C6D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Wiltshire, into land of the late John Beauchamp(q.v.).</w:t>
      </w:r>
    </w:p>
    <w:p w:rsidR="009C6D22" w:rsidRDefault="009C6D22" w:rsidP="009C6D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21422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21-463)</w:t>
      </w:r>
    </w:p>
    <w:p w:rsidR="009C6D22" w:rsidRDefault="009C6D22" w:rsidP="009C6D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6D22" w:rsidRDefault="009C6D22" w:rsidP="009C6D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6D22" w:rsidRDefault="009C6D22" w:rsidP="009C6D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July 2016</w:t>
      </w:r>
    </w:p>
    <w:p w:rsidR="006B2F86" w:rsidRPr="00E71FC3" w:rsidRDefault="009C6D2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6D22" w:rsidRDefault="009C6D22" w:rsidP="00E71FC3">
      <w:pPr>
        <w:spacing w:after="0" w:line="240" w:lineRule="auto"/>
      </w:pPr>
      <w:r>
        <w:separator/>
      </w:r>
    </w:p>
  </w:endnote>
  <w:endnote w:type="continuationSeparator" w:id="0">
    <w:p w:rsidR="009C6D22" w:rsidRDefault="009C6D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6D22" w:rsidRDefault="009C6D22" w:rsidP="00E71FC3">
      <w:pPr>
        <w:spacing w:after="0" w:line="240" w:lineRule="auto"/>
      </w:pPr>
      <w:r>
        <w:separator/>
      </w:r>
    </w:p>
  </w:footnote>
  <w:footnote w:type="continuationSeparator" w:id="0">
    <w:p w:rsidR="009C6D22" w:rsidRDefault="009C6D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D22"/>
    <w:rsid w:val="001A7C09"/>
    <w:rsid w:val="00733BE7"/>
    <w:rsid w:val="009C6D2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F4BBA8-F918-4BA3-AEF8-F7C13D26F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9C6D22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C6D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2016-07-01T18:55:00Z</dcterms:created>
  <dcterms:modified xsi:type="dcterms:W3CDTF">2016-07-01T18:55:00Z</dcterms:modified>
</cp:coreProperties>
</file>