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DA52D" w14:textId="77777777" w:rsidR="00515C67" w:rsidRPr="00515C67" w:rsidRDefault="00515C67" w:rsidP="00515C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5C67">
        <w:rPr>
          <w:rFonts w:ascii="Times New Roman" w:hAnsi="Times New Roman" w:cs="Times New Roman"/>
          <w:sz w:val="24"/>
          <w:szCs w:val="24"/>
          <w:u w:val="single"/>
        </w:rPr>
        <w:t>Robert KYNG</w:t>
      </w:r>
      <w:r w:rsidRPr="00515C6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15C6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15C67">
        <w:rPr>
          <w:rFonts w:ascii="Times New Roman" w:hAnsi="Times New Roman" w:cs="Times New Roman"/>
          <w:sz w:val="24"/>
          <w:szCs w:val="24"/>
        </w:rPr>
        <w:t>fl.1495)</w:t>
      </w:r>
    </w:p>
    <w:p w14:paraId="448688D0" w14:textId="77777777" w:rsidR="00515C67" w:rsidRPr="00515C67" w:rsidRDefault="00515C67" w:rsidP="00515C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5C67">
        <w:rPr>
          <w:rFonts w:ascii="Times New Roman" w:hAnsi="Times New Roman" w:cs="Times New Roman"/>
          <w:sz w:val="24"/>
          <w:szCs w:val="24"/>
        </w:rPr>
        <w:t>of Northallerton. Scholar.</w:t>
      </w:r>
    </w:p>
    <w:p w14:paraId="783B68C1" w14:textId="77777777" w:rsidR="00515C67" w:rsidRPr="00515C67" w:rsidRDefault="00515C67" w:rsidP="00515C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2EA21C" w14:textId="77777777" w:rsidR="00515C67" w:rsidRPr="00515C67" w:rsidRDefault="00515C67" w:rsidP="00515C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DD887" w14:textId="77777777" w:rsidR="00515C67" w:rsidRPr="00515C67" w:rsidRDefault="00515C67" w:rsidP="00515C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5C67">
        <w:rPr>
          <w:rFonts w:ascii="Times New Roman" w:hAnsi="Times New Roman" w:cs="Times New Roman"/>
          <w:sz w:val="24"/>
          <w:szCs w:val="24"/>
        </w:rPr>
        <w:t>14 Jun.1495</w:t>
      </w:r>
      <w:r w:rsidRPr="00515C67"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50386A0A" w14:textId="77777777" w:rsidR="00515C67" w:rsidRPr="00515C67" w:rsidRDefault="00515C67" w:rsidP="00515C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515C67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515C67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515C67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515C67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515C67">
        <w:rPr>
          <w:rFonts w:ascii="Times New Roman" w:hAnsi="Times New Roman" w:cs="Times New Roman"/>
          <w:sz w:val="24"/>
          <w:szCs w:val="24"/>
        </w:rPr>
        <w:t>, pub. The Canterbury and York Society, 1974, p.83)</w:t>
      </w:r>
    </w:p>
    <w:p w14:paraId="1F48E7EA" w14:textId="77777777" w:rsidR="00515C67" w:rsidRPr="00515C67" w:rsidRDefault="00515C67" w:rsidP="00515C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F5AD29" w14:textId="77777777" w:rsidR="00515C67" w:rsidRPr="00515C67" w:rsidRDefault="00515C67" w:rsidP="00515C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00DDBA" w14:textId="77777777" w:rsidR="00515C67" w:rsidRPr="00515C67" w:rsidRDefault="00515C67" w:rsidP="00515C6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5C67">
        <w:rPr>
          <w:rFonts w:ascii="Times New Roman" w:hAnsi="Times New Roman" w:cs="Times New Roman"/>
          <w:sz w:val="24"/>
          <w:szCs w:val="24"/>
        </w:rPr>
        <w:t>6 September 2021</w:t>
      </w:r>
    </w:p>
    <w:p w14:paraId="4A1C3570" w14:textId="77777777" w:rsidR="00BA00AB" w:rsidRPr="00515C6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15C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1D01B" w14:textId="77777777" w:rsidR="00515C67" w:rsidRDefault="00515C67" w:rsidP="009139A6">
      <w:r>
        <w:separator/>
      </w:r>
    </w:p>
  </w:endnote>
  <w:endnote w:type="continuationSeparator" w:id="0">
    <w:p w14:paraId="54926BE1" w14:textId="77777777" w:rsidR="00515C67" w:rsidRDefault="00515C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3D7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1E5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409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AF882" w14:textId="77777777" w:rsidR="00515C67" w:rsidRDefault="00515C67" w:rsidP="009139A6">
      <w:r>
        <w:separator/>
      </w:r>
    </w:p>
  </w:footnote>
  <w:footnote w:type="continuationSeparator" w:id="0">
    <w:p w14:paraId="2EC8AE42" w14:textId="77777777" w:rsidR="00515C67" w:rsidRDefault="00515C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E5E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4C8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02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67"/>
    <w:rsid w:val="000666E0"/>
    <w:rsid w:val="002510B7"/>
    <w:rsid w:val="00515C6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499BB"/>
  <w15:chartTrackingRefBased/>
  <w15:docId w15:val="{9754BEC0-6C98-495A-81E8-AE5F7D08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2021-11-04T21:47:00Z</dcterms:created>
  <dcterms:modified xsi:type="dcterms:W3CDTF">2021-11-04T21:48:00Z</dcterms:modified>
</cp:coreProperties>
</file>