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ABA" w:rsidRDefault="00ED3ABA" w:rsidP="00ED3ABA">
      <w:r>
        <w:rPr>
          <w:u w:val="single"/>
        </w:rPr>
        <w:t>Richard KNYGHTE</w:t>
      </w:r>
      <w:r>
        <w:t xml:space="preserve">     (d.1470)</w:t>
      </w:r>
    </w:p>
    <w:p w:rsidR="00ED3ABA" w:rsidRDefault="00ED3ABA" w:rsidP="00ED3AB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Hadlow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D3ABA" w:rsidRDefault="00ED3ABA" w:rsidP="00ED3ABA"/>
    <w:p w:rsidR="00ED3ABA" w:rsidRDefault="00ED3ABA" w:rsidP="00ED3ABA"/>
    <w:p w:rsidR="00ED3ABA" w:rsidRDefault="00ED3ABA" w:rsidP="00ED3ABA">
      <w:pPr>
        <w:numPr>
          <w:ilvl w:val="0"/>
          <w:numId w:val="1"/>
        </w:numPr>
      </w:pPr>
      <w:r>
        <w:t>Died.</w:t>
      </w:r>
    </w:p>
    <w:p w:rsidR="00ED3ABA" w:rsidRDefault="00ED3ABA" w:rsidP="00ED3ABA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B14695">
          <w:rPr>
            <w:rStyle w:val="Hyperlink"/>
            <w:sz w:val="22"/>
            <w:szCs w:val="22"/>
          </w:rPr>
          <w:t>www.kentarchaeology.org.uk/Research/Pub/KRV/09/NB/113.htm</w:t>
        </w:r>
      </w:hyperlink>
      <w:r>
        <w:rPr>
          <w:sz w:val="22"/>
          <w:szCs w:val="22"/>
        </w:rPr>
        <w:t>)</w:t>
      </w:r>
    </w:p>
    <w:p w:rsidR="00ED3ABA" w:rsidRDefault="00ED3ABA" w:rsidP="00ED3ABA">
      <w:pPr>
        <w:rPr>
          <w:sz w:val="22"/>
          <w:szCs w:val="22"/>
        </w:rPr>
      </w:pPr>
    </w:p>
    <w:p w:rsidR="00ED3ABA" w:rsidRDefault="00ED3ABA" w:rsidP="00ED3ABA">
      <w:pPr>
        <w:rPr>
          <w:sz w:val="22"/>
          <w:szCs w:val="22"/>
        </w:rPr>
      </w:pPr>
    </w:p>
    <w:p w:rsidR="00ED3ABA" w:rsidRDefault="00ED3ABA" w:rsidP="00ED3ABA">
      <w:pPr>
        <w:rPr>
          <w:sz w:val="22"/>
          <w:szCs w:val="22"/>
        </w:rPr>
      </w:pPr>
    </w:p>
    <w:p w:rsidR="00BA4020" w:rsidRDefault="00ED3ABA" w:rsidP="00ED3ABA">
      <w:r w:rsidRPr="00D44D8F">
        <w:t>14 December 2010</w:t>
      </w:r>
    </w:p>
    <w:sectPr w:rsidR="00BA4020" w:rsidSect="00DA11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ABA" w:rsidRDefault="00ED3ABA" w:rsidP="00552EBA">
      <w:r>
        <w:separator/>
      </w:r>
    </w:p>
  </w:endnote>
  <w:endnote w:type="continuationSeparator" w:id="0">
    <w:p w:rsidR="00ED3ABA" w:rsidRDefault="00ED3AB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D3ABA">
        <w:rPr>
          <w:noProof/>
        </w:rPr>
        <w:t>18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ABA" w:rsidRDefault="00ED3ABA" w:rsidP="00552EBA">
      <w:r>
        <w:separator/>
      </w:r>
    </w:p>
  </w:footnote>
  <w:footnote w:type="continuationSeparator" w:id="0">
    <w:p w:rsidR="00ED3ABA" w:rsidRDefault="00ED3AB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061D47"/>
    <w:multiLevelType w:val="hybridMultilevel"/>
    <w:tmpl w:val="2CD66544"/>
    <w:lvl w:ilvl="0" w:tplc="9866189A">
      <w:start w:val="147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A11F6"/>
    <w:rsid w:val="00ED3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AB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D3A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2010-12-18T22:12:00Z</dcterms:created>
  <dcterms:modified xsi:type="dcterms:W3CDTF">2010-12-18T22:13:00Z</dcterms:modified>
</cp:coreProperties>
</file>