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C260B" w:rsidRDefault="003C260B" w:rsidP="003C260B">
      <w:pPr>
        <w:pStyle w:val="NoSpacing"/>
      </w:pPr>
      <w:r>
        <w:rPr>
          <w:u w:val="single"/>
        </w:rPr>
        <w:t>Richard KNYGHT</w:t>
      </w:r>
      <w:r>
        <w:t xml:space="preserve">  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3C260B" w:rsidRDefault="003C260B" w:rsidP="003C260B">
      <w:pPr>
        <w:pStyle w:val="NoSpacing"/>
      </w:pPr>
    </w:p>
    <w:p w:rsidR="003C260B" w:rsidRDefault="003C260B" w:rsidP="003C260B">
      <w:pPr>
        <w:pStyle w:val="NoSpacing"/>
      </w:pPr>
    </w:p>
    <w:p w:rsidR="003C260B" w:rsidRDefault="003C260B" w:rsidP="003C260B">
      <w:pPr>
        <w:pStyle w:val="NoSpacing"/>
      </w:pPr>
      <w:r>
        <w:t xml:space="preserve"> 1 Jun.1423</w:t>
      </w:r>
      <w:r>
        <w:tab/>
        <w:t xml:space="preserve">He was a juror on the inquisition </w:t>
      </w:r>
      <w:proofErr w:type="spellStart"/>
      <w:r>
        <w:t>melius</w:t>
      </w:r>
      <w:proofErr w:type="spellEnd"/>
      <w:r>
        <w:t xml:space="preserve"> </w:t>
      </w:r>
      <w:proofErr w:type="spellStart"/>
      <w:r>
        <w:t>inquirendo</w:t>
      </w:r>
      <w:proofErr w:type="spellEnd"/>
      <w:r>
        <w:t xml:space="preserve"> held in Pershore,</w:t>
      </w:r>
    </w:p>
    <w:p w:rsidR="003C260B" w:rsidRDefault="003C260B" w:rsidP="003C260B">
      <w:pPr>
        <w:pStyle w:val="NoSpacing"/>
      </w:pPr>
      <w:r>
        <w:tab/>
      </w:r>
      <w:r>
        <w:tab/>
        <w:t>Worcestershire, into the lands of the late Sir Hugh Burnell(q.v.).</w:t>
      </w:r>
    </w:p>
    <w:p w:rsidR="003C260B" w:rsidRDefault="003C260B" w:rsidP="003C260B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22-212)</w:t>
      </w:r>
    </w:p>
    <w:p w:rsidR="003C260B" w:rsidRDefault="003C260B" w:rsidP="003C260B">
      <w:pPr>
        <w:pStyle w:val="NoSpacing"/>
      </w:pPr>
    </w:p>
    <w:p w:rsidR="003C260B" w:rsidRDefault="003C260B" w:rsidP="003C260B">
      <w:pPr>
        <w:pStyle w:val="NoSpacing"/>
      </w:pPr>
    </w:p>
    <w:p w:rsidR="003C260B" w:rsidRPr="00630F45" w:rsidRDefault="003C260B" w:rsidP="003C260B">
      <w:pPr>
        <w:pStyle w:val="NoSpacing"/>
      </w:pPr>
      <w:r>
        <w:t>31 August 2017</w:t>
      </w:r>
    </w:p>
    <w:p w:rsidR="006B2F86" w:rsidRPr="003C260B" w:rsidRDefault="003C260B" w:rsidP="00E71FC3">
      <w:pPr>
        <w:pStyle w:val="NoSpacing"/>
      </w:pPr>
      <w:bookmarkStart w:id="0" w:name="_GoBack"/>
      <w:bookmarkEnd w:id="0"/>
    </w:p>
    <w:sectPr w:rsidR="006B2F86" w:rsidRPr="003C260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C260B" w:rsidRDefault="003C260B" w:rsidP="00E71FC3">
      <w:pPr>
        <w:spacing w:after="0" w:line="240" w:lineRule="auto"/>
      </w:pPr>
      <w:r>
        <w:separator/>
      </w:r>
    </w:p>
  </w:endnote>
  <w:endnote w:type="continuationSeparator" w:id="0">
    <w:p w:rsidR="003C260B" w:rsidRDefault="003C260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C260B" w:rsidRDefault="003C260B" w:rsidP="00E71FC3">
      <w:pPr>
        <w:spacing w:after="0" w:line="240" w:lineRule="auto"/>
      </w:pPr>
      <w:r>
        <w:separator/>
      </w:r>
    </w:p>
  </w:footnote>
  <w:footnote w:type="continuationSeparator" w:id="0">
    <w:p w:rsidR="003C260B" w:rsidRDefault="003C260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260B"/>
    <w:rsid w:val="001A7C09"/>
    <w:rsid w:val="003C260B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A69AA9"/>
  <w15:chartTrackingRefBased/>
  <w15:docId w15:val="{63C1569A-C85B-428E-BF7B-9DDF9D660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38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2017-08-31T16:45:00Z</dcterms:created>
  <dcterms:modified xsi:type="dcterms:W3CDTF">2017-08-31T16:46:00Z</dcterms:modified>
</cp:coreProperties>
</file>