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E704E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JURDAN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224759F2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Marlbrough</w:t>
      </w:r>
      <w:proofErr w:type="spellEnd"/>
      <w:r>
        <w:rPr>
          <w:rFonts w:cs="Times New Roman"/>
          <w:szCs w:val="24"/>
          <w:lang w:val="en-GB"/>
        </w:rPr>
        <w:t>. Bowyer.</w:t>
      </w:r>
    </w:p>
    <w:p w14:paraId="26526B30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</w:p>
    <w:p w14:paraId="42E6D4D9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</w:p>
    <w:p w14:paraId="2C805C74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  <w:t>Thomas Wynter, clerk(q.v.), brought a plaint of trespass against him and</w:t>
      </w:r>
    </w:p>
    <w:p w14:paraId="53679CE4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five others.       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8FAACFF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</w:p>
    <w:p w14:paraId="53CB8821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</w:p>
    <w:p w14:paraId="42323D7E" w14:textId="77777777" w:rsidR="00C85F5B" w:rsidRDefault="00C85F5B" w:rsidP="00C85F5B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11 March 2025</w:t>
      </w:r>
      <w:r>
        <w:rPr>
          <w:rFonts w:cs="Times New Roman"/>
          <w:szCs w:val="24"/>
          <w:lang w:val="en-GB"/>
        </w:rPr>
        <w:fldChar w:fldCharType="end"/>
      </w:r>
    </w:p>
    <w:p w14:paraId="2D9FD50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D9C58" w14:textId="77777777" w:rsidR="00C85F5B" w:rsidRDefault="00C85F5B" w:rsidP="009139A6">
      <w:r>
        <w:separator/>
      </w:r>
    </w:p>
  </w:endnote>
  <w:endnote w:type="continuationSeparator" w:id="0">
    <w:p w14:paraId="2FEB8234" w14:textId="77777777" w:rsidR="00C85F5B" w:rsidRDefault="00C85F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E5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E6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95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F4BA" w14:textId="77777777" w:rsidR="00C85F5B" w:rsidRDefault="00C85F5B" w:rsidP="009139A6">
      <w:r>
        <w:separator/>
      </w:r>
    </w:p>
  </w:footnote>
  <w:footnote w:type="continuationSeparator" w:id="0">
    <w:p w14:paraId="6B83E8FA" w14:textId="77777777" w:rsidR="00C85F5B" w:rsidRDefault="00C85F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84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9F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C9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5B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85F5B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41574"/>
  <w15:chartTrackingRefBased/>
  <w15:docId w15:val="{103D35B3-6442-4B0F-AAFF-133B29C7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5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2025-03-12T17:24:00Z</dcterms:created>
  <dcterms:modified xsi:type="dcterms:W3CDTF">2025-03-12T17:27:00Z</dcterms:modified>
</cp:coreProperties>
</file>