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C14" w:rsidRDefault="00731C14" w:rsidP="00731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JAMYS</w:t>
      </w:r>
      <w:r>
        <w:rPr>
          <w:rFonts w:ascii="Times New Roman" w:hAnsi="Times New Roman" w:cs="Times New Roman"/>
          <w:sz w:val="24"/>
          <w:szCs w:val="24"/>
        </w:rPr>
        <w:t xml:space="preserve">      (fl.1458)</w:t>
      </w:r>
    </w:p>
    <w:p w:rsidR="00731C14" w:rsidRDefault="00731C14" w:rsidP="00731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 Saddler.</w:t>
      </w:r>
    </w:p>
    <w:p w:rsidR="00731C14" w:rsidRDefault="00731C14" w:rsidP="00731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31C14" w:rsidRDefault="00731C14" w:rsidP="00731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31C14" w:rsidRDefault="00731C14" w:rsidP="00731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John James(q.v.).    (“Exeter Freemen” p.53)</w:t>
      </w:r>
    </w:p>
    <w:p w:rsidR="00731C14" w:rsidRDefault="00731C14" w:rsidP="00731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31C14" w:rsidRDefault="00731C14" w:rsidP="00731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31C14" w:rsidRDefault="00731C14" w:rsidP="00731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Sep.1458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731C14" w:rsidRDefault="00731C14" w:rsidP="00731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31C14" w:rsidRDefault="00731C14" w:rsidP="00731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31C14" w:rsidRDefault="00731C14" w:rsidP="00731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C14" w:rsidRDefault="00731C14" w:rsidP="00564E3C">
      <w:pPr>
        <w:spacing w:after="0" w:line="240" w:lineRule="auto"/>
      </w:pPr>
      <w:r>
        <w:separator/>
      </w:r>
    </w:p>
  </w:endnote>
  <w:endnote w:type="continuationSeparator" w:id="0">
    <w:p w:rsidR="00731C14" w:rsidRDefault="00731C1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31C14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C14" w:rsidRDefault="00731C14" w:rsidP="00564E3C">
      <w:pPr>
        <w:spacing w:after="0" w:line="240" w:lineRule="auto"/>
      </w:pPr>
      <w:r>
        <w:separator/>
      </w:r>
    </w:p>
  </w:footnote>
  <w:footnote w:type="continuationSeparator" w:id="0">
    <w:p w:rsidR="00731C14" w:rsidRDefault="00731C1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C14"/>
    <w:rsid w:val="00372DC6"/>
    <w:rsid w:val="00564E3C"/>
    <w:rsid w:val="0064591D"/>
    <w:rsid w:val="00731C1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5A93F1-B6A9-462B-B12C-2B428023A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2016-02-03T22:36:00Z</dcterms:created>
  <dcterms:modified xsi:type="dcterms:W3CDTF">2016-02-03T22:36:00Z</dcterms:modified>
</cp:coreProperties>
</file>