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7B036" w14:textId="77777777" w:rsidR="0004092B" w:rsidRDefault="0004092B" w:rsidP="000409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JAMES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fl.1493)</w:t>
      </w:r>
    </w:p>
    <w:p w14:paraId="79FFC607" w14:textId="77777777" w:rsidR="0004092B" w:rsidRDefault="0004092B" w:rsidP="0004092B">
      <w:pPr>
        <w:pStyle w:val="NoSpacing"/>
        <w:rPr>
          <w:rFonts w:cs="Times New Roman"/>
          <w:szCs w:val="24"/>
        </w:rPr>
      </w:pPr>
    </w:p>
    <w:p w14:paraId="645D0682" w14:textId="77777777" w:rsidR="0004092B" w:rsidRDefault="0004092B" w:rsidP="0004092B">
      <w:pPr>
        <w:pStyle w:val="NoSpacing"/>
        <w:rPr>
          <w:rFonts w:cs="Times New Roman"/>
          <w:szCs w:val="24"/>
        </w:rPr>
      </w:pPr>
    </w:p>
    <w:p w14:paraId="5FCF8EC1" w14:textId="77777777" w:rsidR="0004092B" w:rsidRDefault="0004092B" w:rsidP="000409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Aug.1493</w:t>
      </w:r>
      <w:r>
        <w:rPr>
          <w:rFonts w:cs="Times New Roman"/>
          <w:szCs w:val="24"/>
        </w:rPr>
        <w:tab/>
        <w:t>He was a witness of the Will of Thomas Grene of Bilston,</w:t>
      </w:r>
    </w:p>
    <w:p w14:paraId="38A460AC" w14:textId="77777777" w:rsidR="0004092B" w:rsidRDefault="0004092B" w:rsidP="000409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Staffordshire(q.v.).</w:t>
      </w:r>
    </w:p>
    <w:p w14:paraId="151D892B" w14:textId="77777777" w:rsidR="0004092B" w:rsidRDefault="0004092B" w:rsidP="000409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(England and Wales Prerogative Court of Canterbury Wills 1384 – 1858)</w:t>
      </w:r>
    </w:p>
    <w:p w14:paraId="2923F291" w14:textId="77777777" w:rsidR="0004092B" w:rsidRDefault="0004092B" w:rsidP="0004092B">
      <w:pPr>
        <w:pStyle w:val="NoSpacing"/>
        <w:rPr>
          <w:rFonts w:cs="Times New Roman"/>
          <w:szCs w:val="24"/>
        </w:rPr>
      </w:pPr>
    </w:p>
    <w:p w14:paraId="631D6423" w14:textId="77777777" w:rsidR="0004092B" w:rsidRDefault="0004092B" w:rsidP="0004092B">
      <w:pPr>
        <w:pStyle w:val="NoSpacing"/>
        <w:rPr>
          <w:rFonts w:cs="Times New Roman"/>
          <w:szCs w:val="24"/>
        </w:rPr>
      </w:pPr>
    </w:p>
    <w:p w14:paraId="79978D25" w14:textId="77777777" w:rsidR="0004092B" w:rsidRDefault="0004092B" w:rsidP="0004092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December 2023</w:t>
      </w:r>
    </w:p>
    <w:p w14:paraId="32F4A2E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20BCD" w14:textId="77777777" w:rsidR="0004092B" w:rsidRDefault="0004092B" w:rsidP="009139A6">
      <w:r>
        <w:separator/>
      </w:r>
    </w:p>
  </w:endnote>
  <w:endnote w:type="continuationSeparator" w:id="0">
    <w:p w14:paraId="4EA862BC" w14:textId="77777777" w:rsidR="0004092B" w:rsidRDefault="0004092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CF22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E47B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6986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3DEF5F" w14:textId="77777777" w:rsidR="0004092B" w:rsidRDefault="0004092B" w:rsidP="009139A6">
      <w:r>
        <w:separator/>
      </w:r>
    </w:p>
  </w:footnote>
  <w:footnote w:type="continuationSeparator" w:id="0">
    <w:p w14:paraId="75B3D11C" w14:textId="77777777" w:rsidR="0004092B" w:rsidRDefault="0004092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3592D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DAC06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220B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92B"/>
    <w:rsid w:val="0004092B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CEF37"/>
  <w15:chartTrackingRefBased/>
  <w15:docId w15:val="{8AC58A00-41E8-46B1-BF9D-DD248AC01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2023-12-07T21:22:00Z</dcterms:created>
  <dcterms:modified xsi:type="dcterms:W3CDTF">2023-12-07T21:23:00Z</dcterms:modified>
</cp:coreProperties>
</file>